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42F17" w:rsidRDefault="00C42F17" w:rsidP="00C42F17">
      <w:pPr>
        <w:jc w:val="center"/>
        <w:rPr>
          <w:b/>
          <w:noProof/>
          <w:sz w:val="16"/>
          <w:szCs w:val="16"/>
          <w:u w:val="single"/>
        </w:rPr>
      </w:pPr>
      <w:bookmarkStart w:id="0" w:name="_GoBack"/>
      <w:bookmarkEnd w:id="0"/>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 xml:space="preserve">Lesson Plan </w:t>
      </w:r>
      <w:r w:rsidR="00623DC3">
        <w:rPr>
          <w:rFonts w:ascii="Palatino Linotype" w:hAnsi="Palatino Linotype"/>
          <w:b/>
          <w:u w:val="single"/>
        </w:rPr>
        <w:t>Primary Source analysis</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________________ Grade Level______ Date of lesson_______________</w:t>
      </w:r>
    </w:p>
    <w:p w:rsidR="00C42F17" w:rsidRPr="00796C3D" w:rsidRDefault="00C42F17" w:rsidP="00C42F17">
      <w:pPr>
        <w:rPr>
          <w:rFonts w:ascii="Palatino Linotype" w:hAnsi="Palatino Linotype"/>
          <w:u w:val="single"/>
        </w:rPr>
      </w:pPr>
    </w:p>
    <w:p w:rsidR="00623DC3"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p>
    <w:p w:rsidR="00623DC3" w:rsidRPr="004F4CFA" w:rsidRDefault="00623DC3" w:rsidP="00623DC3">
      <w:pPr>
        <w:rPr>
          <w:rFonts w:ascii="Times New Roman" w:hAnsi="Times New Roman"/>
        </w:rPr>
      </w:pPr>
    </w:p>
    <w:p w:rsidR="00623DC3" w:rsidRPr="004F4CFA" w:rsidRDefault="00B61AA7" w:rsidP="001A2EAC">
      <w:pPr>
        <w:widowControl w:val="0"/>
        <w:autoSpaceDE w:val="0"/>
        <w:autoSpaceDN w:val="0"/>
        <w:adjustRightInd w:val="0"/>
        <w:rPr>
          <w:rFonts w:ascii="Times New Roman" w:hAnsi="Times New Roman"/>
        </w:rPr>
      </w:pPr>
      <w:hyperlink r:id="rId5" w:history="1">
        <w:r w:rsidR="00623DC3" w:rsidRPr="004F4CFA">
          <w:rPr>
            <w:rFonts w:ascii="Times New Roman" w:eastAsiaTheme="minorEastAsia" w:hAnsi="Times New Roman" w:cs="Lato-Light"/>
            <w:color w:val="2A2A2A"/>
          </w:rPr>
          <w:t>RI.11-1</w:t>
        </w:r>
      </w:hyperlink>
      <w:r w:rsidR="001A2EAC" w:rsidRPr="004F4CFA">
        <w:rPr>
          <w:rFonts w:ascii="Times New Roman" w:hAnsi="Times New Roman"/>
        </w:rPr>
        <w:t xml:space="preserve">:  </w:t>
      </w:r>
      <w:r w:rsidR="00623DC3" w:rsidRPr="004F4CFA">
        <w:rPr>
          <w:rFonts w:ascii="Times New Roman" w:eastAsiaTheme="minorEastAsia" w:hAnsi="Times New Roman" w:cs="Lato-Light"/>
          <w:color w:val="181818"/>
          <w:szCs w:val="34"/>
        </w:rPr>
        <w:t>Cite strong and thorough textual evidence to support analysis of what the text says explicitly as well as inferences drawn from the text, including determining where the text leaves matters uncertain.</w:t>
      </w:r>
    </w:p>
    <w:p w:rsidR="00623DC3" w:rsidRPr="004F4CFA" w:rsidRDefault="00871D95" w:rsidP="00D71A28">
      <w:pPr>
        <w:rPr>
          <w:rFonts w:ascii="Times New Roman" w:hAnsi="Times New Roman"/>
        </w:rPr>
      </w:pPr>
      <w:r w:rsidRPr="004F4CFA">
        <w:rPr>
          <w:rFonts w:ascii="Times New Roman" w:hAnsi="Times New Roman"/>
        </w:rPr>
        <w:t>SL.11-1</w:t>
      </w:r>
      <w:r w:rsidR="00623DC3" w:rsidRPr="004F4CFA">
        <w:rPr>
          <w:rFonts w:ascii="Times New Roman" w:hAnsi="Times New Roman"/>
        </w:rPr>
        <w:t xml:space="preserve">:  </w:t>
      </w:r>
      <w:r w:rsidR="00623DC3" w:rsidRPr="004F4CFA">
        <w:rPr>
          <w:rFonts w:ascii="Times New Roman" w:hAnsi="Times New Roman" w:cs="Lato-Light"/>
          <w:color w:val="181818"/>
          <w:szCs w:val="34"/>
        </w:rPr>
        <w:t>Come to discussions prepared, having read and researched material under study; explicitly draw on that preparation by referring to evidence from texts and other research on the topic or issue to stimulate a thoughtful, well-reasoned exchange of ideas.</w:t>
      </w:r>
    </w:p>
    <w:p w:rsidR="002C153B" w:rsidRPr="004F4CFA" w:rsidRDefault="00623DC3" w:rsidP="00D71A28">
      <w:pPr>
        <w:rPr>
          <w:rFonts w:ascii="Times New Roman" w:eastAsiaTheme="minorEastAsia" w:hAnsi="Times New Roman" w:cs="Lato-Light"/>
          <w:color w:val="181818"/>
          <w:szCs w:val="34"/>
          <w:lang w:eastAsia="ja-JP"/>
        </w:rPr>
      </w:pPr>
      <w:r w:rsidRPr="004F4CFA">
        <w:rPr>
          <w:rFonts w:ascii="Times New Roman" w:hAnsi="Times New Roman"/>
        </w:rPr>
        <w:t>SL.11-3</w:t>
      </w:r>
      <w:r w:rsidR="00D71A28" w:rsidRPr="004F4CFA">
        <w:rPr>
          <w:rFonts w:ascii="Times New Roman" w:hAnsi="Times New Roman"/>
        </w:rPr>
        <w:t xml:space="preserve">:  </w:t>
      </w:r>
      <w:r w:rsidR="00D71A28" w:rsidRPr="004F4CFA">
        <w:rPr>
          <w:rFonts w:ascii="Times New Roman" w:eastAsiaTheme="minorEastAsia" w:hAnsi="Times New Roman" w:cs="Lato-Light"/>
          <w:color w:val="181818"/>
          <w:szCs w:val="34"/>
          <w:lang w:eastAsia="ja-JP"/>
        </w:rPr>
        <w:t>Evaluate a speaker's point of view, reasoning, and use of evidence and rhetoric, assessing the stance, premises, links among ideas, word choice, points of emphasis, and tone used.</w:t>
      </w:r>
    </w:p>
    <w:p w:rsidR="002C153B" w:rsidRPr="004F4CFA" w:rsidRDefault="002C153B" w:rsidP="00D71A28">
      <w:pPr>
        <w:rPr>
          <w:rFonts w:ascii="Times New Roman" w:eastAsiaTheme="minorEastAsia" w:hAnsi="Times New Roman" w:cs="Lato-Light"/>
          <w:color w:val="181818"/>
          <w:szCs w:val="34"/>
          <w:lang w:eastAsia="ja-JP"/>
        </w:rPr>
      </w:pPr>
      <w:r w:rsidRPr="004F4CFA">
        <w:rPr>
          <w:rFonts w:ascii="Times New Roman" w:eastAsiaTheme="minorEastAsia" w:hAnsi="Times New Roman" w:cs="Lato-Light"/>
          <w:color w:val="181818"/>
          <w:szCs w:val="34"/>
          <w:lang w:eastAsia="ja-JP"/>
        </w:rPr>
        <w:t>SL.11-1: Initiate and participate effectively in a range of collaborative discussions (one-on-one, in groups, and teacher-led) with diverse partners on grades 11-12 topics, texts, and issues, building on others' ideas and expressing their own clearly and persuasively.</w:t>
      </w:r>
    </w:p>
    <w:p w:rsidR="002C153B" w:rsidRPr="004F4CFA" w:rsidRDefault="002C153B" w:rsidP="00D71A28">
      <w:pPr>
        <w:rPr>
          <w:rFonts w:ascii="Times New Roman" w:eastAsiaTheme="minorEastAsia" w:hAnsi="Times New Roman" w:cs="Lato-Light"/>
          <w:color w:val="181818"/>
          <w:szCs w:val="34"/>
          <w:lang w:eastAsia="ja-JP"/>
        </w:rPr>
      </w:pPr>
      <w:r w:rsidRPr="004F4CFA">
        <w:rPr>
          <w:rFonts w:ascii="Times New Roman" w:eastAsiaTheme="minorEastAsia" w:hAnsi="Times New Roman" w:cs="Lato-Light"/>
          <w:color w:val="181818"/>
          <w:szCs w:val="34"/>
          <w:lang w:eastAsia="ja-JP"/>
        </w:rPr>
        <w:t>SL.11-4: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w:t>
      </w:r>
      <w:r w:rsidR="004F4CFA">
        <w:rPr>
          <w:rFonts w:ascii="Times New Roman" w:eastAsiaTheme="minorEastAsia" w:hAnsi="Times New Roman" w:cs="Lato-Light"/>
          <w:color w:val="181818"/>
          <w:szCs w:val="34"/>
          <w:lang w:eastAsia="ja-JP"/>
        </w:rPr>
        <w:t>e of formal and informal tasks.</w:t>
      </w:r>
    </w:p>
    <w:p w:rsidR="004F4CFA" w:rsidRPr="004F4CFA" w:rsidRDefault="002C153B" w:rsidP="00D71A28">
      <w:pPr>
        <w:rPr>
          <w:rFonts w:ascii="Times New Roman" w:eastAsiaTheme="minorEastAsia" w:hAnsi="Times New Roman" w:cs="Lato-Light"/>
          <w:color w:val="181818"/>
          <w:szCs w:val="34"/>
          <w:lang w:eastAsia="ja-JP"/>
        </w:rPr>
      </w:pPr>
      <w:r w:rsidRPr="004F4CFA">
        <w:rPr>
          <w:rFonts w:ascii="Times New Roman" w:eastAsiaTheme="minorEastAsia" w:hAnsi="Times New Roman" w:cs="Lato-Light"/>
          <w:color w:val="181818"/>
          <w:szCs w:val="34"/>
          <w:lang w:eastAsia="ja-JP"/>
        </w:rPr>
        <w:t>W.11-1: Write arguments to support claims in an analysis of substantive topics or texts, using valid reasoning and relevant and sufficient evidence.</w:t>
      </w:r>
    </w:p>
    <w:p w:rsidR="002C153B" w:rsidRPr="004F4CFA" w:rsidRDefault="004F4CFA" w:rsidP="00D71A28">
      <w:pPr>
        <w:rPr>
          <w:rFonts w:ascii="Times New Roman" w:eastAsiaTheme="minorEastAsia" w:hAnsi="Times New Roman" w:cs="Lato-Light"/>
          <w:color w:val="181818"/>
          <w:szCs w:val="34"/>
          <w:lang w:eastAsia="ja-JP"/>
        </w:rPr>
      </w:pPr>
      <w:r w:rsidRPr="004F4CFA">
        <w:rPr>
          <w:rFonts w:ascii="Times New Roman" w:eastAsiaTheme="minorEastAsia" w:hAnsi="Times New Roman" w:cs="Lato-Light"/>
          <w:color w:val="181818"/>
          <w:szCs w:val="34"/>
          <w:lang w:eastAsia="ja-JP"/>
        </w:rPr>
        <w:t>W.11-7: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623DC3" w:rsidRDefault="00D71A28" w:rsidP="00C42F17">
      <w:pPr>
        <w:rPr>
          <w:rFonts w:ascii="Times New Roman" w:hAnsi="Times New Roman"/>
          <w:szCs w:val="20"/>
        </w:rPr>
      </w:pPr>
      <w:r w:rsidRPr="00D71A28">
        <w:rPr>
          <w:rFonts w:ascii="Times New Roman" w:hAnsi="Times New Roman"/>
          <w:szCs w:val="20"/>
        </w:rPr>
        <w:t xml:space="preserve">WHST.11-9:  </w:t>
      </w:r>
      <w:r w:rsidRPr="00D71A28">
        <w:rPr>
          <w:rFonts w:ascii="Times New Roman" w:hAnsi="Times New Roman" w:cs="Lato-Light"/>
          <w:color w:val="181818"/>
          <w:szCs w:val="34"/>
        </w:rPr>
        <w:t>Draw evidence from informational texts to support analysis, reflection, and research.</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p>
    <w:p w:rsidR="00F712A8" w:rsidRDefault="00F712A8" w:rsidP="00C42F17">
      <w:pPr>
        <w:rPr>
          <w:rFonts w:ascii="Palatino Linotype" w:hAnsi="Palatino Linotype"/>
        </w:rPr>
      </w:pPr>
    </w:p>
    <w:p w:rsidR="00D71A28" w:rsidRDefault="002D681F" w:rsidP="00C42F17">
      <w:pPr>
        <w:rPr>
          <w:rFonts w:ascii="Arial" w:eastAsiaTheme="minorHAnsi" w:hAnsi="Arial" w:cs="Arial"/>
          <w:color w:val="262626"/>
        </w:rPr>
      </w:pPr>
      <w:proofErr w:type="gramStart"/>
      <w:r>
        <w:rPr>
          <w:rFonts w:ascii="Arial" w:eastAsiaTheme="minorHAnsi" w:hAnsi="Arial" w:cs="Arial"/>
          <w:color w:val="262626"/>
        </w:rPr>
        <w:t>Slavery in</w:t>
      </w:r>
      <w:r w:rsidR="00D86973">
        <w:rPr>
          <w:rFonts w:ascii="Arial" w:eastAsiaTheme="minorHAnsi" w:hAnsi="Arial" w:cs="Arial"/>
          <w:color w:val="262626"/>
        </w:rPr>
        <w:t xml:space="preserve"> America</w:t>
      </w:r>
      <w:r>
        <w:rPr>
          <w:rFonts w:ascii="Arial" w:eastAsiaTheme="minorHAnsi" w:hAnsi="Arial" w:cs="Arial"/>
          <w:color w:val="262626"/>
        </w:rPr>
        <w:t>, Civil War, and Reconstruction.</w:t>
      </w:r>
      <w:proofErr w:type="gramEnd"/>
      <w:r>
        <w:rPr>
          <w:rFonts w:ascii="Arial" w:eastAsiaTheme="minorHAnsi" w:hAnsi="Arial" w:cs="Arial"/>
          <w:color w:val="262626"/>
        </w:rPr>
        <w:t xml:space="preserve"> </w:t>
      </w:r>
    </w:p>
    <w:p w:rsidR="00D71A28" w:rsidRDefault="00D71A28" w:rsidP="00C42F17">
      <w:pPr>
        <w:rPr>
          <w:rFonts w:ascii="Arial" w:eastAsiaTheme="minorHAnsi" w:hAnsi="Arial" w:cs="Arial"/>
          <w:color w:val="262626"/>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00D71A28">
        <w:rPr>
          <w:rFonts w:ascii="Palatino Linotype" w:hAnsi="Palatino Linotype"/>
        </w:rPr>
        <w:t>At the end of this class students will:</w:t>
      </w:r>
    </w:p>
    <w:p w:rsidR="00C42F17" w:rsidRPr="00796C3D" w:rsidRDefault="00C42F17" w:rsidP="00C42F17">
      <w:pPr>
        <w:rPr>
          <w:rFonts w:ascii="Palatino Linotype" w:hAnsi="Palatino Linotype"/>
        </w:rPr>
      </w:pPr>
    </w:p>
    <w:p w:rsidR="007E3E9B" w:rsidRPr="007E3E9B" w:rsidRDefault="007E3E9B" w:rsidP="00AE42A4">
      <w:pPr>
        <w:pStyle w:val="ListParagraph"/>
        <w:numPr>
          <w:ilvl w:val="0"/>
          <w:numId w:val="3"/>
        </w:numPr>
      </w:pPr>
      <w:r>
        <w:rPr>
          <w:rFonts w:ascii="Times New Roman" w:hAnsi="Times New Roman"/>
        </w:rPr>
        <w:t>Make</w:t>
      </w:r>
      <w:r w:rsidR="004F4CFA" w:rsidRPr="007E3E9B">
        <w:rPr>
          <w:rFonts w:ascii="Times New Roman" w:hAnsi="Times New Roman"/>
        </w:rPr>
        <w:t xml:space="preserve"> </w:t>
      </w:r>
      <w:r w:rsidRPr="007E3E9B">
        <w:rPr>
          <w:rFonts w:ascii="Times New Roman" w:hAnsi="Times New Roman"/>
        </w:rPr>
        <w:t xml:space="preserve">inferences or evidence from analyzing </w:t>
      </w:r>
      <w:r w:rsidR="004F4CFA" w:rsidRPr="007E3E9B">
        <w:rPr>
          <w:rFonts w:ascii="Times New Roman" w:hAnsi="Times New Roman"/>
        </w:rPr>
        <w:t xml:space="preserve">various </w:t>
      </w:r>
      <w:r w:rsidRPr="007E3E9B">
        <w:rPr>
          <w:rFonts w:ascii="Times New Roman" w:hAnsi="Times New Roman"/>
        </w:rPr>
        <w:t>source material</w:t>
      </w:r>
      <w:r>
        <w:rPr>
          <w:rFonts w:ascii="Times New Roman" w:hAnsi="Times New Roman"/>
        </w:rPr>
        <w:t>s.</w:t>
      </w:r>
    </w:p>
    <w:p w:rsidR="0083255D" w:rsidRPr="0083255D" w:rsidRDefault="001A2EAC" w:rsidP="00AE42A4">
      <w:pPr>
        <w:pStyle w:val="ListParagraph"/>
        <w:numPr>
          <w:ilvl w:val="0"/>
          <w:numId w:val="3"/>
        </w:numPr>
      </w:pPr>
      <w:r w:rsidRPr="007E3E9B">
        <w:rPr>
          <w:rFonts w:ascii="Times New Roman" w:hAnsi="Times New Roman"/>
        </w:rPr>
        <w:t xml:space="preserve">Partake </w:t>
      </w:r>
      <w:r w:rsidR="002D681F" w:rsidRPr="007E3E9B">
        <w:rPr>
          <w:rFonts w:ascii="Times New Roman" w:hAnsi="Times New Roman"/>
        </w:rPr>
        <w:t>in-group</w:t>
      </w:r>
      <w:r w:rsidR="0083255D" w:rsidRPr="007E3E9B">
        <w:rPr>
          <w:rFonts w:ascii="Times New Roman" w:hAnsi="Times New Roman"/>
        </w:rPr>
        <w:t xml:space="preserve"> </w:t>
      </w:r>
      <w:r w:rsidR="007E3E9B">
        <w:rPr>
          <w:rFonts w:ascii="Times New Roman" w:hAnsi="Times New Roman"/>
        </w:rPr>
        <w:t xml:space="preserve">discussion and </w:t>
      </w:r>
      <w:r w:rsidRPr="007E3E9B">
        <w:rPr>
          <w:rFonts w:ascii="Times New Roman" w:hAnsi="Times New Roman"/>
        </w:rPr>
        <w:t>oral presentations.</w:t>
      </w:r>
    </w:p>
    <w:p w:rsidR="000379D8" w:rsidRPr="000379D8" w:rsidRDefault="000379D8" w:rsidP="00AE42A4">
      <w:pPr>
        <w:pStyle w:val="ListParagraph"/>
        <w:numPr>
          <w:ilvl w:val="0"/>
          <w:numId w:val="3"/>
        </w:numPr>
      </w:pPr>
      <w:r>
        <w:rPr>
          <w:rFonts w:ascii="Times New Roman" w:hAnsi="Times New Roman"/>
        </w:rPr>
        <w:t xml:space="preserve">Engage in analysis of informational texts (primary source documents) utilizing </w:t>
      </w:r>
      <w:r w:rsidR="007E3E9B">
        <w:rPr>
          <w:rFonts w:ascii="Times New Roman" w:hAnsi="Times New Roman"/>
        </w:rPr>
        <w:t>a</w:t>
      </w:r>
      <w:r>
        <w:rPr>
          <w:rFonts w:ascii="Times New Roman" w:hAnsi="Times New Roman"/>
        </w:rPr>
        <w:t xml:space="preserve"> grap</w:t>
      </w:r>
      <w:r w:rsidR="0083255D">
        <w:rPr>
          <w:rFonts w:ascii="Times New Roman" w:hAnsi="Times New Roman"/>
        </w:rPr>
        <w:t>hic organizer</w:t>
      </w:r>
      <w:r>
        <w:rPr>
          <w:rFonts w:ascii="Times New Roman" w:hAnsi="Times New Roman"/>
        </w:rPr>
        <w:t>.</w:t>
      </w:r>
      <w:r w:rsidR="00C8189F">
        <w:rPr>
          <w:rFonts w:ascii="Times New Roman" w:hAnsi="Times New Roman"/>
        </w:rPr>
        <w:t xml:space="preserve"> Determining who speaker is, Occasion it’s written, Audience in consideration, Purpose for the writing, Subject of the source and tone of author.</w:t>
      </w:r>
      <w:r w:rsidR="00F75DA5">
        <w:rPr>
          <w:rFonts w:ascii="Times New Roman" w:hAnsi="Times New Roman"/>
        </w:rPr>
        <w:t xml:space="preserve">  </w:t>
      </w:r>
    </w:p>
    <w:p w:rsidR="00566480" w:rsidRPr="00566480" w:rsidRDefault="000379D8" w:rsidP="00F712A8">
      <w:pPr>
        <w:pStyle w:val="ListParagraph"/>
        <w:numPr>
          <w:ilvl w:val="0"/>
          <w:numId w:val="3"/>
        </w:numPr>
      </w:pPr>
      <w:r>
        <w:rPr>
          <w:rFonts w:ascii="Times New Roman" w:hAnsi="Times New Roman"/>
        </w:rPr>
        <w:t xml:space="preserve">Prepare and produce </w:t>
      </w:r>
      <w:r w:rsidR="00F75DA5">
        <w:rPr>
          <w:rFonts w:ascii="Times New Roman" w:hAnsi="Times New Roman"/>
        </w:rPr>
        <w:t xml:space="preserve">a written analyst </w:t>
      </w:r>
      <w:r w:rsidR="00E467DD">
        <w:rPr>
          <w:rFonts w:ascii="Times New Roman" w:hAnsi="Times New Roman"/>
        </w:rPr>
        <w:t>of</w:t>
      </w:r>
      <w:r w:rsidR="002D681F">
        <w:rPr>
          <w:rFonts w:ascii="Times New Roman" w:hAnsi="Times New Roman"/>
        </w:rPr>
        <w:t xml:space="preserve"> two</w:t>
      </w:r>
      <w:r>
        <w:rPr>
          <w:rFonts w:ascii="Times New Roman" w:hAnsi="Times New Roman"/>
        </w:rPr>
        <w:t xml:space="preserve"> primary source</w:t>
      </w:r>
      <w:r w:rsidR="002D681F">
        <w:rPr>
          <w:rFonts w:ascii="Times New Roman" w:hAnsi="Times New Roman"/>
        </w:rPr>
        <w:t>s, photo and article</w:t>
      </w:r>
      <w:r w:rsidR="0083078C">
        <w:rPr>
          <w:rFonts w:ascii="Times New Roman" w:hAnsi="Times New Roman"/>
        </w:rPr>
        <w:t xml:space="preserve">, </w:t>
      </w:r>
      <w:r w:rsidR="00E467DD" w:rsidRPr="004F4CFA">
        <w:rPr>
          <w:rFonts w:ascii="Times New Roman" w:eastAsiaTheme="minorEastAsia" w:hAnsi="Times New Roman" w:cs="Lato-Light"/>
          <w:color w:val="181818"/>
          <w:szCs w:val="34"/>
          <w:lang w:eastAsia="ja-JP"/>
        </w:rPr>
        <w:t>conveying a</w:t>
      </w:r>
      <w:r w:rsidR="0083078C">
        <w:rPr>
          <w:rFonts w:ascii="Times New Roman" w:eastAsiaTheme="minorEastAsia" w:hAnsi="Times New Roman" w:cs="Lato-Light"/>
          <w:color w:val="181818"/>
          <w:szCs w:val="34"/>
          <w:lang w:eastAsia="ja-JP"/>
        </w:rPr>
        <w:t xml:space="preserve"> clear and distinct perspective of the source. </w:t>
      </w:r>
      <w:r w:rsidR="00E467DD" w:rsidRPr="004F4CFA">
        <w:rPr>
          <w:rFonts w:ascii="Times New Roman" w:eastAsiaTheme="minorEastAsia" w:hAnsi="Times New Roman" w:cs="Lato-Light"/>
          <w:color w:val="181818"/>
          <w:szCs w:val="34"/>
          <w:lang w:eastAsia="ja-JP"/>
        </w:rPr>
        <w:t xml:space="preserve"> </w:t>
      </w:r>
    </w:p>
    <w:p w:rsidR="00F712A8" w:rsidRPr="004A39F6" w:rsidRDefault="00566480" w:rsidP="00F712A8">
      <w:pPr>
        <w:pStyle w:val="ListParagraph"/>
        <w:numPr>
          <w:ilvl w:val="0"/>
          <w:numId w:val="3"/>
        </w:numPr>
      </w:pPr>
      <w:r>
        <w:rPr>
          <w:rFonts w:ascii="Times New Roman" w:hAnsi="Times New Roman"/>
        </w:rPr>
        <w:t>Construct a presentation on a Primary source.</w:t>
      </w:r>
    </w:p>
    <w:p w:rsidR="00C42F17" w:rsidRPr="00796C3D" w:rsidRDefault="00C42F17" w:rsidP="00C42F17">
      <w:pPr>
        <w:rPr>
          <w:rFonts w:ascii="Palatino Linotype" w:hAnsi="Palatino Linotype"/>
        </w:rPr>
      </w:pPr>
    </w:p>
    <w:p w:rsidR="004A39F6" w:rsidRDefault="00C42F17" w:rsidP="00C42F17">
      <w:pPr>
        <w:rPr>
          <w:rFonts w:ascii="Palatino Linotype" w:hAnsi="Palatino Linotype"/>
          <w:sz w:val="18"/>
          <w:szCs w:val="18"/>
        </w:rPr>
      </w:pPr>
      <w:r w:rsidRPr="00796C3D">
        <w:rPr>
          <w:rFonts w:ascii="Palatino Linotype" w:hAnsi="Palatino Linotype"/>
          <w:b/>
          <w:u w:val="single"/>
        </w:rPr>
        <w:t>Assessment:</w:t>
      </w:r>
      <w:r w:rsidRPr="00796C3D">
        <w:rPr>
          <w:rFonts w:ascii="Palatino Linotype" w:hAnsi="Palatino Linotype"/>
        </w:rPr>
        <w:t xml:space="preserve"> </w:t>
      </w:r>
    </w:p>
    <w:p w:rsidR="00AE42A4" w:rsidRDefault="00AE42A4" w:rsidP="00C42F17">
      <w:pPr>
        <w:rPr>
          <w:rFonts w:ascii="Palatino Linotype" w:hAnsi="Palatino Linotype"/>
        </w:rPr>
      </w:pPr>
    </w:p>
    <w:p w:rsidR="00AE42A4" w:rsidRPr="004A39F6" w:rsidRDefault="00AE42A4" w:rsidP="00AE42A4">
      <w:pPr>
        <w:rPr>
          <w:rFonts w:ascii="Palatino Linotype" w:hAnsi="Palatino Linotype"/>
          <w:b/>
          <w:u w:val="single"/>
        </w:rPr>
      </w:pPr>
      <w:r w:rsidRPr="004A39F6">
        <w:rPr>
          <w:rFonts w:ascii="Palatino Linotype" w:hAnsi="Palatino Linotype"/>
          <w:b/>
          <w:u w:val="single"/>
        </w:rPr>
        <w:t>Formative Assesment:</w:t>
      </w:r>
    </w:p>
    <w:p w:rsidR="00C8189F" w:rsidRDefault="00591E84" w:rsidP="00AE42A4">
      <w:pPr>
        <w:rPr>
          <w:rFonts w:ascii="Palatino Linotype" w:hAnsi="Palatino Linotype"/>
        </w:rPr>
      </w:pPr>
      <w:r>
        <w:rPr>
          <w:rFonts w:ascii="Palatino Linotype" w:hAnsi="Palatino Linotype"/>
        </w:rPr>
        <w:t xml:space="preserve">Observing individuals work in groups and/or independently on task.  </w:t>
      </w:r>
    </w:p>
    <w:p w:rsidR="00C8189F" w:rsidRDefault="00591E84" w:rsidP="00AE42A4">
      <w:pPr>
        <w:rPr>
          <w:rFonts w:ascii="Palatino Linotype" w:hAnsi="Palatino Linotype"/>
        </w:rPr>
      </w:pPr>
      <w:r>
        <w:rPr>
          <w:rFonts w:ascii="Palatino Linotype" w:hAnsi="Palatino Linotype"/>
        </w:rPr>
        <w:t xml:space="preserve">Provide Scaffolding, posing </w:t>
      </w:r>
      <w:r w:rsidR="00AE42A4" w:rsidRPr="00AE42A4">
        <w:rPr>
          <w:rFonts w:ascii="Palatino Linotype" w:hAnsi="Palatino Linotype"/>
        </w:rPr>
        <w:t xml:space="preserve">questions </w:t>
      </w:r>
      <w:r w:rsidR="00AE42A4">
        <w:rPr>
          <w:rFonts w:ascii="Palatino Linotype" w:hAnsi="Palatino Linotype"/>
        </w:rPr>
        <w:t>to groups</w:t>
      </w:r>
      <w:r>
        <w:rPr>
          <w:rFonts w:ascii="Palatino Linotype" w:hAnsi="Palatino Linotype"/>
        </w:rPr>
        <w:t>/individual</w:t>
      </w:r>
      <w:r w:rsidR="00AE42A4">
        <w:rPr>
          <w:rFonts w:ascii="Palatino Linotype" w:hAnsi="Palatino Linotype"/>
        </w:rPr>
        <w:t xml:space="preserve"> and class </w:t>
      </w:r>
      <w:r w:rsidR="00AE42A4" w:rsidRPr="00AE42A4">
        <w:rPr>
          <w:rFonts w:ascii="Palatino Linotype" w:hAnsi="Palatino Linotype"/>
        </w:rPr>
        <w:t xml:space="preserve">on </w:t>
      </w:r>
      <w:r w:rsidR="00AE42A4">
        <w:rPr>
          <w:rFonts w:ascii="Palatino Linotype" w:hAnsi="Palatino Linotype"/>
        </w:rPr>
        <w:t>problems,</w:t>
      </w:r>
      <w:r w:rsidR="007E3E9B">
        <w:rPr>
          <w:rFonts w:ascii="Palatino Linotype" w:hAnsi="Palatino Linotype"/>
        </w:rPr>
        <w:t xml:space="preserve"> found</w:t>
      </w:r>
      <w:r w:rsidR="00AE42A4">
        <w:rPr>
          <w:rFonts w:ascii="Palatino Linotype" w:hAnsi="Palatino Linotype"/>
        </w:rPr>
        <w:t xml:space="preserve"> </w:t>
      </w:r>
      <w:r w:rsidR="003B426F">
        <w:rPr>
          <w:rFonts w:ascii="Palatino Linotype" w:hAnsi="Palatino Linotype"/>
        </w:rPr>
        <w:t>within source material</w:t>
      </w:r>
      <w:r w:rsidR="00AE42A4" w:rsidRPr="00AE42A4">
        <w:rPr>
          <w:rFonts w:ascii="Palatino Linotype" w:hAnsi="Palatino Linotype"/>
        </w:rPr>
        <w:t>.</w:t>
      </w:r>
      <w:r>
        <w:rPr>
          <w:rFonts w:ascii="Palatino Linotype" w:hAnsi="Palatino Linotype"/>
        </w:rPr>
        <w:t xml:space="preserve">  </w:t>
      </w:r>
    </w:p>
    <w:p w:rsidR="004A65FA" w:rsidRPr="00AE42A4" w:rsidRDefault="004A65FA" w:rsidP="004A65FA">
      <w:pPr>
        <w:rPr>
          <w:rFonts w:ascii="Palatino Linotype" w:hAnsi="Palatino Linotype"/>
        </w:rPr>
      </w:pPr>
      <w:proofErr w:type="gramStart"/>
      <w:r>
        <w:rPr>
          <w:rFonts w:ascii="Palatino Linotype" w:hAnsi="Palatino Linotype"/>
        </w:rPr>
        <w:t>Groups oral presentation / Participation in discussions.</w:t>
      </w:r>
      <w:proofErr w:type="gramEnd"/>
    </w:p>
    <w:p w:rsidR="000E5C66" w:rsidRDefault="000E5C66" w:rsidP="00C42F17">
      <w:pPr>
        <w:rPr>
          <w:rFonts w:ascii="Palatino Linotype" w:hAnsi="Palatino Linotype"/>
        </w:rPr>
      </w:pPr>
    </w:p>
    <w:p w:rsidR="003B426F" w:rsidRPr="004A39F6" w:rsidRDefault="004A39F6" w:rsidP="00C42F17">
      <w:pPr>
        <w:rPr>
          <w:rFonts w:ascii="Palatino Linotype" w:hAnsi="Palatino Linotype"/>
          <w:b/>
          <w:u w:val="single"/>
        </w:rPr>
      </w:pPr>
      <w:r w:rsidRPr="004A39F6">
        <w:rPr>
          <w:rFonts w:ascii="Palatino Linotype" w:hAnsi="Palatino Linotype"/>
          <w:b/>
          <w:u w:val="single"/>
        </w:rPr>
        <w:t>Summative</w:t>
      </w:r>
      <w:r w:rsidR="00AE42A4" w:rsidRPr="004A39F6">
        <w:rPr>
          <w:rFonts w:ascii="Palatino Linotype" w:hAnsi="Palatino Linotype"/>
          <w:b/>
          <w:u w:val="single"/>
        </w:rPr>
        <w:t xml:space="preserve"> </w:t>
      </w:r>
      <w:r w:rsidRPr="004A39F6">
        <w:rPr>
          <w:rFonts w:ascii="Palatino Linotype" w:hAnsi="Palatino Linotype"/>
          <w:b/>
          <w:u w:val="single"/>
        </w:rPr>
        <w:t xml:space="preserve">Assesment: </w:t>
      </w:r>
      <w:r w:rsidR="00AE42A4" w:rsidRPr="004A39F6">
        <w:rPr>
          <w:rFonts w:ascii="Palatino Linotype" w:hAnsi="Palatino Linotype"/>
          <w:b/>
          <w:u w:val="single"/>
        </w:rPr>
        <w:t xml:space="preserve"> </w:t>
      </w:r>
    </w:p>
    <w:p w:rsidR="004A65FA" w:rsidRDefault="003B426F" w:rsidP="00C42F17">
      <w:pPr>
        <w:rPr>
          <w:rFonts w:ascii="Palatino Linotype" w:hAnsi="Palatino Linotype"/>
        </w:rPr>
      </w:pPr>
      <w:r>
        <w:rPr>
          <w:rFonts w:ascii="Palatino Linotype" w:hAnsi="Palatino Linotype"/>
        </w:rPr>
        <w:t>SoapStone – Graphic Organizer</w:t>
      </w:r>
      <w:r w:rsidR="004A39F6">
        <w:rPr>
          <w:rFonts w:ascii="Palatino Linotype" w:hAnsi="Palatino Linotype"/>
        </w:rPr>
        <w:t xml:space="preserve"> for each source.</w:t>
      </w:r>
      <w:r w:rsidR="00D60D0D">
        <w:rPr>
          <w:rFonts w:ascii="Palatino Linotype" w:hAnsi="Palatino Linotype"/>
        </w:rPr>
        <w:t xml:space="preserve"> </w:t>
      </w:r>
      <w:r w:rsidR="004A65FA">
        <w:rPr>
          <w:rFonts w:ascii="Palatino Linotype" w:hAnsi="Palatino Linotype"/>
        </w:rPr>
        <w:t>That contains:</w:t>
      </w:r>
    </w:p>
    <w:p w:rsidR="004A65FA" w:rsidRDefault="004A65FA" w:rsidP="00C42F17">
      <w:pPr>
        <w:rPr>
          <w:rFonts w:ascii="Palatino Linotype" w:hAnsi="Palatino Linotype"/>
        </w:rPr>
      </w:pPr>
      <w:r>
        <w:rPr>
          <w:rFonts w:ascii="Palatino Linotype" w:hAnsi="Palatino Linotype"/>
        </w:rPr>
        <w:tab/>
        <w:t xml:space="preserve"> </w:t>
      </w:r>
      <w:r w:rsidR="00566480">
        <w:rPr>
          <w:rFonts w:ascii="Palatino Linotype" w:hAnsi="Palatino Linotype"/>
        </w:rPr>
        <w:t xml:space="preserve">A </w:t>
      </w:r>
      <w:r w:rsidR="00D60D0D">
        <w:rPr>
          <w:rFonts w:ascii="Palatino Linotype" w:hAnsi="Palatino Linotype"/>
        </w:rPr>
        <w:t>Written analysis of each source</w:t>
      </w:r>
      <w:r>
        <w:rPr>
          <w:rFonts w:ascii="Palatino Linotype" w:hAnsi="Palatino Linotype"/>
        </w:rPr>
        <w:t>, with reflective questions relating to the source</w:t>
      </w:r>
    </w:p>
    <w:p w:rsidR="002B1425" w:rsidRDefault="004A65FA" w:rsidP="00C42F17">
      <w:pPr>
        <w:rPr>
          <w:rFonts w:ascii="Palatino Linotype" w:hAnsi="Palatino Linotype"/>
        </w:rPr>
      </w:pPr>
      <w:r>
        <w:rPr>
          <w:rFonts w:ascii="Palatino Linotype" w:hAnsi="Palatino Linotype"/>
        </w:rPr>
        <w:t>Individual Reflective writing</w:t>
      </w:r>
    </w:p>
    <w:p w:rsidR="003B426F" w:rsidRDefault="003B426F"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0E5C66" w:rsidRDefault="000E5C66" w:rsidP="00C42F17">
      <w:pPr>
        <w:rPr>
          <w:rFonts w:ascii="Palatino Linotype" w:hAnsi="Palatino Linotype"/>
          <w:b/>
          <w:u w:val="single"/>
        </w:rPr>
      </w:pPr>
    </w:p>
    <w:p w:rsidR="00D60D0D" w:rsidRDefault="001447A7" w:rsidP="008B2382">
      <w:pPr>
        <w:pStyle w:val="ListParagraph"/>
        <w:numPr>
          <w:ilvl w:val="0"/>
          <w:numId w:val="4"/>
        </w:numPr>
        <w:rPr>
          <w:rFonts w:ascii="Times New Roman" w:hAnsi="Times New Roman"/>
        </w:rPr>
      </w:pPr>
      <w:r>
        <w:rPr>
          <w:rFonts w:ascii="Times New Roman" w:hAnsi="Times New Roman"/>
        </w:rPr>
        <w:t>Primary Source</w:t>
      </w:r>
      <w:proofErr w:type="gramStart"/>
      <w:r>
        <w:rPr>
          <w:rFonts w:ascii="Times New Roman" w:hAnsi="Times New Roman"/>
        </w:rPr>
        <w:t xml:space="preserve">:  </w:t>
      </w:r>
      <w:proofErr w:type="gramEnd"/>
      <w:r w:rsidR="00B61AA7">
        <w:rPr>
          <w:rFonts w:ascii="Times New Roman" w:hAnsi="Times New Roman"/>
        </w:rPr>
        <w:fldChar w:fldCharType="begin"/>
      </w:r>
      <w:r>
        <w:rPr>
          <w:rFonts w:ascii="Times New Roman" w:hAnsi="Times New Roman"/>
        </w:rPr>
        <w:instrText xml:space="preserve"> HYPERLINK "</w:instrText>
      </w:r>
      <w:r w:rsidRPr="001447A7">
        <w:rPr>
          <w:rFonts w:ascii="Times New Roman" w:hAnsi="Times New Roman"/>
        </w:rPr>
        <w:instrText>http://memory.loc.gov/ammem/sthtml/stpres02.html</w:instrText>
      </w:r>
      <w:r>
        <w:rPr>
          <w:rFonts w:ascii="Times New Roman" w:hAnsi="Times New Roman"/>
        </w:rPr>
        <w:instrText xml:space="preserve">" </w:instrText>
      </w:r>
      <w:r w:rsidR="00B61AA7">
        <w:rPr>
          <w:rFonts w:ascii="Times New Roman" w:hAnsi="Times New Roman"/>
        </w:rPr>
        <w:fldChar w:fldCharType="separate"/>
      </w:r>
      <w:r w:rsidRPr="002C7F00">
        <w:rPr>
          <w:rStyle w:val="Hyperlink"/>
          <w:rFonts w:ascii="Times New Roman" w:hAnsi="Times New Roman"/>
        </w:rPr>
        <w:t>http://memory.loc.gov/ammem/sthtml/stpres02.html</w:t>
      </w:r>
      <w:r w:rsidR="00B61AA7">
        <w:rPr>
          <w:rFonts w:ascii="Times New Roman" w:hAnsi="Times New Roman"/>
        </w:rPr>
        <w:fldChar w:fldCharType="end"/>
      </w:r>
      <w:r>
        <w:rPr>
          <w:rFonts w:ascii="Times New Roman" w:hAnsi="Times New Roman"/>
        </w:rPr>
        <w:t xml:space="preserve"> (Slave Codes of District of Columbia)</w:t>
      </w:r>
    </w:p>
    <w:p w:rsidR="00E4149C" w:rsidRDefault="00012590" w:rsidP="008B2382">
      <w:pPr>
        <w:pStyle w:val="ListParagraph"/>
        <w:numPr>
          <w:ilvl w:val="0"/>
          <w:numId w:val="4"/>
        </w:numPr>
        <w:rPr>
          <w:rFonts w:ascii="Times New Roman" w:hAnsi="Times New Roman"/>
        </w:rPr>
      </w:pPr>
      <w:r>
        <w:rPr>
          <w:rFonts w:ascii="Times New Roman" w:hAnsi="Times New Roman"/>
        </w:rPr>
        <w:t>Letter f</w:t>
      </w:r>
      <w:r w:rsidR="002D681F">
        <w:rPr>
          <w:rFonts w:ascii="Times New Roman" w:hAnsi="Times New Roman"/>
        </w:rPr>
        <w:t xml:space="preserve">rom Grant Reynolds and A. Philip Randolph </w:t>
      </w:r>
      <w:r>
        <w:rPr>
          <w:rFonts w:ascii="Times New Roman" w:hAnsi="Times New Roman"/>
        </w:rPr>
        <w:t xml:space="preserve">to Harry S. Truman </w:t>
      </w:r>
      <w:r w:rsidR="002D681F">
        <w:rPr>
          <w:rFonts w:ascii="Times New Roman" w:hAnsi="Times New Roman"/>
        </w:rPr>
        <w:t xml:space="preserve">concerning </w:t>
      </w:r>
      <w:r>
        <w:rPr>
          <w:rFonts w:ascii="Times New Roman" w:hAnsi="Times New Roman"/>
        </w:rPr>
        <w:t xml:space="preserve">Jim </w:t>
      </w:r>
      <w:proofErr w:type="gramStart"/>
      <w:r>
        <w:rPr>
          <w:rFonts w:ascii="Times New Roman" w:hAnsi="Times New Roman"/>
        </w:rPr>
        <w:t>crow</w:t>
      </w:r>
      <w:proofErr w:type="gramEnd"/>
      <w:r w:rsidR="002D681F">
        <w:rPr>
          <w:rFonts w:ascii="Times New Roman" w:hAnsi="Times New Roman"/>
        </w:rPr>
        <w:t xml:space="preserve"> in Military Service </w:t>
      </w:r>
      <w:r w:rsidR="00D60D0D">
        <w:rPr>
          <w:rFonts w:ascii="Times New Roman" w:hAnsi="Times New Roman"/>
        </w:rPr>
        <w:t>(</w:t>
      </w:r>
      <w:r w:rsidRPr="00012590">
        <w:rPr>
          <w:rFonts w:ascii="Times New Roman" w:hAnsi="Times New Roman"/>
        </w:rPr>
        <w:t>https://research.archives.gov/id/201129</w:t>
      </w:r>
      <w:r w:rsidR="002D681F">
        <w:rPr>
          <w:rFonts w:ascii="Times New Roman" w:hAnsi="Times New Roman"/>
        </w:rPr>
        <w:t>)</w:t>
      </w:r>
      <w:r w:rsidR="00D60D0D">
        <w:rPr>
          <w:rFonts w:ascii="Times New Roman" w:hAnsi="Times New Roman"/>
        </w:rPr>
        <w:t xml:space="preserve">.  </w:t>
      </w:r>
    </w:p>
    <w:p w:rsidR="00E4149C" w:rsidRDefault="00E4149C" w:rsidP="00E4149C">
      <w:pPr>
        <w:pStyle w:val="ListParagraph"/>
        <w:numPr>
          <w:ilvl w:val="0"/>
          <w:numId w:val="4"/>
        </w:numPr>
        <w:rPr>
          <w:rFonts w:ascii="Times New Roman" w:hAnsi="Times New Roman"/>
        </w:rPr>
      </w:pPr>
      <w:r>
        <w:rPr>
          <w:rFonts w:ascii="Times New Roman" w:hAnsi="Times New Roman"/>
        </w:rPr>
        <w:t xml:space="preserve">Prints and other media sources relating to </w:t>
      </w:r>
      <w:r w:rsidR="002D681F">
        <w:rPr>
          <w:rFonts w:ascii="Times New Roman" w:hAnsi="Times New Roman"/>
        </w:rPr>
        <w:t>Jim Crow</w:t>
      </w:r>
      <w:r>
        <w:rPr>
          <w:rFonts w:ascii="Times New Roman" w:hAnsi="Times New Roman"/>
        </w:rPr>
        <w:t xml:space="preserve"> in US history</w:t>
      </w:r>
      <w:proofErr w:type="gramStart"/>
      <w:r>
        <w:rPr>
          <w:rFonts w:ascii="Times New Roman" w:hAnsi="Times New Roman"/>
        </w:rPr>
        <w:t xml:space="preserve">:  </w:t>
      </w:r>
      <w:proofErr w:type="gramEnd"/>
      <w:r w:rsidR="009176DF" w:rsidRPr="009176DF">
        <w:rPr>
          <w:noProof/>
        </w:rPr>
        <w:drawing>
          <wp:inline distT="0" distB="0" distL="0" distR="0">
            <wp:extent cx="2895096" cy="1878273"/>
            <wp:effectExtent l="25400" t="0" r="50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894895" cy="1878142"/>
                    </a:xfrm>
                    <a:prstGeom prst="rect">
                      <a:avLst/>
                    </a:prstGeom>
                    <a:noFill/>
                    <a:ln w="9525">
                      <a:noFill/>
                      <a:miter lim="800000"/>
                      <a:headEnd/>
                      <a:tailEnd/>
                    </a:ln>
                  </pic:spPr>
                </pic:pic>
              </a:graphicData>
            </a:graphic>
          </wp:inline>
        </w:drawing>
      </w:r>
      <w:r w:rsidR="00D60D0D" w:rsidRPr="00D60D0D">
        <w:drawing>
          <wp:inline distT="0" distB="0" distL="0" distR="0">
            <wp:extent cx="1073745" cy="1874407"/>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072236" cy="1871773"/>
                    </a:xfrm>
                    <a:prstGeom prst="rect">
                      <a:avLst/>
                    </a:prstGeom>
                    <a:noFill/>
                    <a:ln w="9525">
                      <a:noFill/>
                      <a:miter lim="800000"/>
                      <a:headEnd/>
                      <a:tailEnd/>
                    </a:ln>
                  </pic:spPr>
                </pic:pic>
              </a:graphicData>
            </a:graphic>
          </wp:inline>
        </w:drawing>
      </w:r>
    </w:p>
    <w:p w:rsidR="000C1403" w:rsidRDefault="00E4149C" w:rsidP="000C1403">
      <w:pPr>
        <w:pStyle w:val="ListParagraph"/>
        <w:numPr>
          <w:ilvl w:val="0"/>
          <w:numId w:val="4"/>
        </w:numPr>
        <w:spacing w:before="2" w:after="2"/>
      </w:pPr>
      <w:r>
        <w:tab/>
        <w:t xml:space="preserve">a. </w:t>
      </w:r>
      <w:r w:rsidR="002D681F">
        <w:t xml:space="preserve">Other examples of Pictures (slide show): </w:t>
      </w:r>
      <w:hyperlink r:id="rId8" w:history="1">
        <w:r w:rsidR="002D681F" w:rsidRPr="00BA790A">
          <w:rPr>
            <w:rStyle w:val="Hyperlink"/>
          </w:rPr>
          <w:t>http://all-that-is-interesting.com/20-photos-segregation-america-show-far-weve-come-much-farther-go</w:t>
        </w:r>
      </w:hyperlink>
      <w:r w:rsidR="002D681F">
        <w:t xml:space="preserve"> </w:t>
      </w:r>
    </w:p>
    <w:p w:rsidR="001447A7" w:rsidRPr="002D681F" w:rsidRDefault="00D60D0D" w:rsidP="000E5C66">
      <w:pPr>
        <w:pStyle w:val="ListParagraph"/>
        <w:numPr>
          <w:ilvl w:val="0"/>
          <w:numId w:val="4"/>
        </w:numPr>
        <w:rPr>
          <w:rFonts w:ascii="Times New Roman" w:hAnsi="Times New Roman"/>
        </w:rPr>
      </w:pPr>
      <w:r>
        <w:t xml:space="preserve">(Search </w:t>
      </w:r>
      <w:r w:rsidR="001447A7" w:rsidRPr="002D681F">
        <w:rPr>
          <w:rFonts w:ascii="Times New Roman" w:hAnsi="Times New Roman"/>
        </w:rPr>
        <w:t>Soapstone Graphic Organizer (PDF)</w:t>
      </w:r>
    </w:p>
    <w:p w:rsidR="000E5C66" w:rsidRPr="001447A7" w:rsidRDefault="002B1425" w:rsidP="000E5C66">
      <w:pPr>
        <w:pStyle w:val="ListParagraph"/>
        <w:numPr>
          <w:ilvl w:val="0"/>
          <w:numId w:val="4"/>
        </w:numPr>
        <w:rPr>
          <w:rFonts w:ascii="Times New Roman" w:hAnsi="Times New Roman"/>
        </w:rPr>
      </w:pPr>
      <w:r>
        <w:rPr>
          <w:rFonts w:ascii="Times New Roman" w:hAnsi="Times New Roman"/>
        </w:rPr>
        <w:t xml:space="preserve">Access to </w:t>
      </w:r>
      <w:r w:rsidR="001447A7">
        <w:rPr>
          <w:rFonts w:ascii="Times New Roman" w:hAnsi="Times New Roman"/>
        </w:rPr>
        <w:t xml:space="preserve">computer; </w:t>
      </w:r>
      <w:r>
        <w:rPr>
          <w:rFonts w:ascii="Times New Roman" w:hAnsi="Times New Roman"/>
        </w:rPr>
        <w:t xml:space="preserve">Library of Congress for </w:t>
      </w:r>
      <w:r w:rsidR="00BF5EBB">
        <w:rPr>
          <w:rFonts w:ascii="Times New Roman" w:hAnsi="Times New Roman"/>
        </w:rPr>
        <w:t xml:space="preserve">research </w:t>
      </w:r>
      <w:r>
        <w:rPr>
          <w:rFonts w:ascii="Times New Roman" w:hAnsi="Times New Roman"/>
        </w:rPr>
        <w:t>media</w:t>
      </w:r>
      <w:proofErr w:type="gramStart"/>
      <w:r>
        <w:rPr>
          <w:rFonts w:ascii="Times New Roman" w:hAnsi="Times New Roman"/>
        </w:rPr>
        <w:t xml:space="preserve">:  </w:t>
      </w:r>
      <w:proofErr w:type="gramEnd"/>
      <w:r w:rsidR="00B61AA7">
        <w:rPr>
          <w:rFonts w:ascii="Times New Roman" w:hAnsi="Times New Roman"/>
        </w:rPr>
        <w:fldChar w:fldCharType="begin"/>
      </w:r>
      <w:r w:rsidR="001447A7">
        <w:rPr>
          <w:rFonts w:ascii="Times New Roman" w:hAnsi="Times New Roman"/>
        </w:rPr>
        <w:instrText xml:space="preserve"> HYPERLINK "</w:instrText>
      </w:r>
      <w:r w:rsidR="001447A7" w:rsidRPr="001447A7">
        <w:rPr>
          <w:rFonts w:ascii="Times New Roman" w:hAnsi="Times New Roman"/>
        </w:rPr>
        <w:instrText>http://memory.loc.gov/ammem/browse/ListSome.php?category=African%20American%20History</w:instrText>
      </w:r>
      <w:r w:rsidR="001447A7">
        <w:rPr>
          <w:rFonts w:ascii="Times New Roman" w:hAnsi="Times New Roman"/>
        </w:rPr>
        <w:instrText xml:space="preserve">" </w:instrText>
      </w:r>
      <w:r w:rsidR="00B61AA7">
        <w:rPr>
          <w:rFonts w:ascii="Times New Roman" w:hAnsi="Times New Roman"/>
        </w:rPr>
        <w:fldChar w:fldCharType="separate"/>
      </w:r>
      <w:r w:rsidR="001447A7" w:rsidRPr="002C7F00">
        <w:rPr>
          <w:rStyle w:val="Hyperlink"/>
          <w:rFonts w:ascii="Times New Roman" w:hAnsi="Times New Roman"/>
        </w:rPr>
        <w:t>http://memory.loc.gov/ammem/browse/ListSome.php?category=African%20American%20History</w:t>
      </w:r>
      <w:r w:rsidR="00B61AA7">
        <w:rPr>
          <w:rFonts w:ascii="Times New Roman" w:hAnsi="Times New Roman"/>
        </w:rPr>
        <w:fldChar w:fldCharType="end"/>
      </w:r>
      <w:r w:rsidR="001447A7">
        <w:rPr>
          <w:rFonts w:ascii="Times New Roman" w:hAnsi="Times New Roman"/>
        </w:rPr>
        <w:t xml:space="preserve">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b/>
        </w:rPr>
      </w:pPr>
    </w:p>
    <w:p w:rsidR="007077F3" w:rsidRDefault="007077F3" w:rsidP="00C42F17">
      <w:pPr>
        <w:rPr>
          <w:rFonts w:ascii="Palatino Linotype" w:hAnsi="Palatino Linotype"/>
          <w:b/>
        </w:rPr>
      </w:pPr>
      <w:r>
        <w:rPr>
          <w:rFonts w:ascii="Times New Roman" w:hAnsi="Times New Roman"/>
        </w:rPr>
        <w:t xml:space="preserve">Teaching and modeling strategy is based on </w:t>
      </w:r>
      <w:r w:rsidR="00F41892">
        <w:rPr>
          <w:rFonts w:ascii="Times New Roman" w:hAnsi="Times New Roman"/>
        </w:rPr>
        <w:t>direct instruction</w:t>
      </w:r>
      <w:r>
        <w:rPr>
          <w:rFonts w:ascii="Times New Roman" w:hAnsi="Times New Roman"/>
        </w:rPr>
        <w:t xml:space="preserve"> and </w:t>
      </w:r>
      <w:r w:rsidR="00F41892">
        <w:rPr>
          <w:rFonts w:ascii="Times New Roman" w:hAnsi="Times New Roman"/>
        </w:rPr>
        <w:t>indirect</w:t>
      </w:r>
      <w:r>
        <w:rPr>
          <w:rFonts w:ascii="Times New Roman" w:hAnsi="Times New Roman"/>
        </w:rPr>
        <w:t xml:space="preserve"> instruction.  </w:t>
      </w:r>
      <w:r w:rsidR="004E4717">
        <w:rPr>
          <w:rFonts w:ascii="Times New Roman" w:hAnsi="Times New Roman"/>
        </w:rPr>
        <w:t xml:space="preserve">This strategy allows for </w:t>
      </w:r>
      <w:r w:rsidR="00F41892">
        <w:rPr>
          <w:rFonts w:ascii="Times New Roman" w:hAnsi="Times New Roman"/>
        </w:rPr>
        <w:t xml:space="preserve">initial </w:t>
      </w:r>
      <w:proofErr w:type="gramStart"/>
      <w:r w:rsidR="00F41892">
        <w:rPr>
          <w:rFonts w:ascii="Times New Roman" w:hAnsi="Times New Roman"/>
        </w:rPr>
        <w:t>step by step</w:t>
      </w:r>
      <w:proofErr w:type="gramEnd"/>
      <w:r w:rsidR="00F41892">
        <w:rPr>
          <w:rFonts w:ascii="Times New Roman" w:hAnsi="Times New Roman"/>
        </w:rPr>
        <w:t xml:space="preserve"> skill demonstration in analyzing a document, and utilization of a graphic organizer.  </w:t>
      </w:r>
      <w:proofErr w:type="gramStart"/>
      <w:r w:rsidR="00F41892">
        <w:rPr>
          <w:rFonts w:ascii="Times New Roman" w:hAnsi="Times New Roman"/>
        </w:rPr>
        <w:t>However</w:t>
      </w:r>
      <w:proofErr w:type="gramEnd"/>
      <w:r w:rsidR="00F41892">
        <w:rPr>
          <w:rFonts w:ascii="Times New Roman" w:hAnsi="Times New Roman"/>
        </w:rPr>
        <w:t xml:space="preserve"> it will initially involve </w:t>
      </w:r>
      <w:r w:rsidR="004E4717">
        <w:rPr>
          <w:rFonts w:ascii="Times New Roman" w:hAnsi="Times New Roman"/>
        </w:rPr>
        <w:t xml:space="preserve">group interactions, </w:t>
      </w:r>
      <w:r w:rsidR="00F41892">
        <w:rPr>
          <w:rFonts w:ascii="Times New Roman" w:hAnsi="Times New Roman"/>
        </w:rPr>
        <w:t>t</w:t>
      </w:r>
      <w:r>
        <w:rPr>
          <w:rFonts w:ascii="Times New Roman" w:hAnsi="Times New Roman"/>
        </w:rPr>
        <w:t xml:space="preserve">hrough </w:t>
      </w:r>
      <w:r w:rsidR="00F41892">
        <w:rPr>
          <w:rFonts w:ascii="Times New Roman" w:hAnsi="Times New Roman"/>
        </w:rPr>
        <w:t xml:space="preserve">corroborative work, </w:t>
      </w:r>
      <w:r>
        <w:rPr>
          <w:rFonts w:ascii="Times New Roman" w:hAnsi="Times New Roman"/>
        </w:rPr>
        <w:t xml:space="preserve">sharing </w:t>
      </w:r>
      <w:r w:rsidR="00F41892">
        <w:rPr>
          <w:rFonts w:ascii="Times New Roman" w:hAnsi="Times New Roman"/>
        </w:rPr>
        <w:t xml:space="preserve">thoughts </w:t>
      </w:r>
      <w:r>
        <w:rPr>
          <w:rFonts w:ascii="Times New Roman" w:hAnsi="Times New Roman"/>
        </w:rPr>
        <w:t xml:space="preserve">among </w:t>
      </w:r>
      <w:r w:rsidR="004E4717">
        <w:rPr>
          <w:rFonts w:ascii="Times New Roman" w:hAnsi="Times New Roman"/>
        </w:rPr>
        <w:t>students</w:t>
      </w:r>
      <w:r w:rsidR="00F41892">
        <w:rPr>
          <w:rFonts w:ascii="Times New Roman" w:hAnsi="Times New Roman"/>
        </w:rPr>
        <w:t>.</w:t>
      </w:r>
      <w:r>
        <w:rPr>
          <w:rFonts w:ascii="Times New Roman" w:hAnsi="Times New Roman"/>
        </w:rPr>
        <w:t xml:space="preserve">  </w:t>
      </w:r>
      <w:r w:rsidR="00F41892">
        <w:rPr>
          <w:rFonts w:ascii="Times New Roman" w:hAnsi="Times New Roman"/>
        </w:rPr>
        <w:t xml:space="preserve">It also involves </w:t>
      </w:r>
      <w:r>
        <w:rPr>
          <w:rFonts w:ascii="Times New Roman" w:hAnsi="Times New Roman"/>
        </w:rPr>
        <w:t xml:space="preserve">reflective discussions and discovery, </w:t>
      </w:r>
      <w:r w:rsidR="00F41892">
        <w:rPr>
          <w:rFonts w:ascii="Times New Roman" w:hAnsi="Times New Roman"/>
        </w:rPr>
        <w:t xml:space="preserve">which </w:t>
      </w:r>
      <w:r>
        <w:rPr>
          <w:rFonts w:ascii="Times New Roman" w:hAnsi="Times New Roman"/>
        </w:rPr>
        <w:t xml:space="preserve">provides students more control over their learning.  The role </w:t>
      </w:r>
      <w:r w:rsidR="00F41892">
        <w:rPr>
          <w:rFonts w:ascii="Times New Roman" w:hAnsi="Times New Roman"/>
        </w:rPr>
        <w:t xml:space="preserve">shifts from lecturer to that of </w:t>
      </w:r>
      <w:r>
        <w:rPr>
          <w:rFonts w:ascii="Times New Roman" w:hAnsi="Times New Roman"/>
        </w:rPr>
        <w:t xml:space="preserve">a facilitator, providing guidance and support, as needed allowing students to move independently in completing their projects.  </w:t>
      </w:r>
    </w:p>
    <w:p w:rsidR="007077F3" w:rsidRDefault="007077F3"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7077F3" w:rsidRDefault="007077F3" w:rsidP="00C42F17">
      <w:pPr>
        <w:rPr>
          <w:rFonts w:ascii="Palatino Linotype" w:hAnsi="Palatino Linotype"/>
          <w:b/>
        </w:rPr>
      </w:pPr>
    </w:p>
    <w:p w:rsidR="00246B01" w:rsidRDefault="00246B01" w:rsidP="00C42F17">
      <w:pPr>
        <w:rPr>
          <w:rFonts w:ascii="Times New Roman" w:hAnsi="Times New Roman"/>
        </w:rPr>
      </w:pPr>
      <w:r w:rsidRPr="004A65FA">
        <w:rPr>
          <w:rFonts w:ascii="Times New Roman" w:hAnsi="Times New Roman"/>
          <w:u w:val="single"/>
        </w:rPr>
        <w:t>INITIATION:</w:t>
      </w:r>
      <w:r>
        <w:rPr>
          <w:rFonts w:ascii="Times New Roman" w:hAnsi="Times New Roman"/>
        </w:rPr>
        <w:t xml:space="preserve">  </w:t>
      </w:r>
      <w:r w:rsidR="00566480">
        <w:rPr>
          <w:rFonts w:ascii="Times New Roman" w:hAnsi="Times New Roman"/>
        </w:rPr>
        <w:t xml:space="preserve">Teacher forms class into groups.  </w:t>
      </w:r>
      <w:r w:rsidR="007077F3" w:rsidRPr="004E4717">
        <w:rPr>
          <w:rFonts w:ascii="Times New Roman" w:hAnsi="Times New Roman"/>
        </w:rPr>
        <w:t xml:space="preserve">Teacher initiates the lesson by </w:t>
      </w:r>
      <w:r w:rsidR="00D60D0D">
        <w:rPr>
          <w:rFonts w:ascii="Times New Roman" w:hAnsi="Times New Roman"/>
        </w:rPr>
        <w:t>displaying both pictures (Drinking fountain, and Excerpt from newspaper on Jim Crow Law</w:t>
      </w:r>
      <w:r w:rsidR="00566480">
        <w:rPr>
          <w:rFonts w:ascii="Times New Roman" w:hAnsi="Times New Roman"/>
        </w:rPr>
        <w:t>)</w:t>
      </w:r>
      <w:r w:rsidR="002D681F">
        <w:rPr>
          <w:rFonts w:ascii="Times New Roman" w:hAnsi="Times New Roman"/>
        </w:rPr>
        <w:t xml:space="preserve">.  </w:t>
      </w:r>
      <w:r w:rsidR="00566480">
        <w:rPr>
          <w:rFonts w:ascii="Times New Roman" w:hAnsi="Times New Roman"/>
        </w:rPr>
        <w:t xml:space="preserve">Teacher explains that it is necessary to analyze pictures and text to gain insight behind them, and gain a deeper meaning of what they </w:t>
      </w:r>
      <w:r w:rsidR="00BF5EBB">
        <w:rPr>
          <w:rFonts w:ascii="Times New Roman" w:hAnsi="Times New Roman"/>
        </w:rPr>
        <w:t>re</w:t>
      </w:r>
      <w:r w:rsidR="00566480">
        <w:rPr>
          <w:rFonts w:ascii="Times New Roman" w:hAnsi="Times New Roman"/>
        </w:rPr>
        <w:t xml:space="preserve">present, and why.   </w:t>
      </w:r>
      <w:r>
        <w:rPr>
          <w:rFonts w:ascii="Times New Roman" w:hAnsi="Times New Roman"/>
        </w:rPr>
        <w:t>Teacher has each group members read to themselves the text, and write what they believe to be important about it.  Also, teacher has students discern information about the photo, writing what they believe its intent is for.</w:t>
      </w:r>
    </w:p>
    <w:p w:rsidR="00246B01" w:rsidRDefault="00246B01" w:rsidP="00C42F17">
      <w:pPr>
        <w:rPr>
          <w:rFonts w:ascii="Times New Roman" w:hAnsi="Times New Roman"/>
        </w:rPr>
      </w:pPr>
    </w:p>
    <w:p w:rsidR="00246B01" w:rsidRDefault="00246B01" w:rsidP="00C42F17">
      <w:pPr>
        <w:rPr>
          <w:rFonts w:ascii="Times New Roman" w:hAnsi="Times New Roman"/>
        </w:rPr>
      </w:pPr>
      <w:r w:rsidRPr="004A65FA">
        <w:rPr>
          <w:rFonts w:ascii="Times New Roman" w:hAnsi="Times New Roman"/>
          <w:u w:val="single"/>
        </w:rPr>
        <w:t>MODELING</w:t>
      </w:r>
      <w:r>
        <w:rPr>
          <w:rFonts w:ascii="Times New Roman" w:hAnsi="Times New Roman"/>
        </w:rPr>
        <w:t xml:space="preserve">:  </w:t>
      </w:r>
      <w:r w:rsidR="00F46B82">
        <w:rPr>
          <w:rFonts w:ascii="Times New Roman" w:hAnsi="Times New Roman"/>
        </w:rPr>
        <w:t xml:space="preserve">  </w:t>
      </w:r>
      <w:r w:rsidR="00885A97">
        <w:rPr>
          <w:rFonts w:ascii="Times New Roman" w:hAnsi="Times New Roman"/>
        </w:rPr>
        <w:t xml:space="preserve"> Upon students completing their </w:t>
      </w:r>
      <w:r w:rsidR="00F46B82">
        <w:rPr>
          <w:rFonts w:ascii="Times New Roman" w:hAnsi="Times New Roman"/>
        </w:rPr>
        <w:t>note taking</w:t>
      </w:r>
      <w:r w:rsidR="00566480">
        <w:rPr>
          <w:rFonts w:ascii="Times New Roman" w:hAnsi="Times New Roman"/>
        </w:rPr>
        <w:t xml:space="preserve"> on the two sources</w:t>
      </w:r>
      <w:r w:rsidR="00BF5EBB">
        <w:rPr>
          <w:rFonts w:ascii="Times New Roman" w:hAnsi="Times New Roman"/>
        </w:rPr>
        <w:t xml:space="preserve">.  Teacher goes over their findings, and creates </w:t>
      </w:r>
      <w:r w:rsidR="00885A97">
        <w:rPr>
          <w:rFonts w:ascii="Times New Roman" w:hAnsi="Times New Roman"/>
        </w:rPr>
        <w:t>a series of discussion questions</w:t>
      </w:r>
      <w:r w:rsidR="00F46B82">
        <w:rPr>
          <w:rFonts w:ascii="Times New Roman" w:hAnsi="Times New Roman"/>
        </w:rPr>
        <w:t xml:space="preserve"> that leads to mor</w:t>
      </w:r>
      <w:r w:rsidR="00566480">
        <w:rPr>
          <w:rFonts w:ascii="Times New Roman" w:hAnsi="Times New Roman"/>
        </w:rPr>
        <w:t xml:space="preserve">e observations and reflections </w:t>
      </w:r>
      <w:r w:rsidR="00F46B82">
        <w:rPr>
          <w:rFonts w:ascii="Times New Roman" w:hAnsi="Times New Roman"/>
        </w:rPr>
        <w:t>ie</w:t>
      </w:r>
      <w:proofErr w:type="gramStart"/>
      <w:r w:rsidR="00F46B82">
        <w:rPr>
          <w:rFonts w:ascii="Times New Roman" w:hAnsi="Times New Roman"/>
        </w:rPr>
        <w:t>..</w:t>
      </w:r>
      <w:proofErr w:type="gramEnd"/>
      <w:r w:rsidR="00F46B82">
        <w:rPr>
          <w:rFonts w:ascii="Times New Roman" w:hAnsi="Times New Roman"/>
        </w:rPr>
        <w:t xml:space="preserve"> Who</w:t>
      </w:r>
      <w:r>
        <w:rPr>
          <w:rFonts w:ascii="Times New Roman" w:hAnsi="Times New Roman"/>
        </w:rPr>
        <w:t xml:space="preserve"> do you think w</w:t>
      </w:r>
      <w:r w:rsidR="00566480">
        <w:rPr>
          <w:rFonts w:ascii="Times New Roman" w:hAnsi="Times New Roman"/>
        </w:rPr>
        <w:t xml:space="preserve">rote this </w:t>
      </w:r>
      <w:r w:rsidR="00BF5EBB">
        <w:rPr>
          <w:rFonts w:ascii="Times New Roman" w:hAnsi="Times New Roman"/>
        </w:rPr>
        <w:t xml:space="preserve">passage </w:t>
      </w:r>
      <w:r w:rsidR="00566480">
        <w:rPr>
          <w:rFonts w:ascii="Times New Roman" w:hAnsi="Times New Roman"/>
        </w:rPr>
        <w:t xml:space="preserve">or took the </w:t>
      </w:r>
      <w:proofErr w:type="gramStart"/>
      <w:r w:rsidR="00566480">
        <w:rPr>
          <w:rFonts w:ascii="Times New Roman" w:hAnsi="Times New Roman"/>
        </w:rPr>
        <w:t>photo.</w:t>
      </w:r>
      <w:proofErr w:type="gramEnd"/>
      <w:r w:rsidR="00566480">
        <w:rPr>
          <w:rFonts w:ascii="Times New Roman" w:hAnsi="Times New Roman"/>
        </w:rPr>
        <w:t xml:space="preserve">  Ie</w:t>
      </w:r>
      <w:proofErr w:type="gramStart"/>
      <w:r w:rsidR="00566480">
        <w:rPr>
          <w:rFonts w:ascii="Times New Roman" w:hAnsi="Times New Roman"/>
        </w:rPr>
        <w:t>..</w:t>
      </w:r>
      <w:proofErr w:type="gramEnd"/>
      <w:r w:rsidR="00566480">
        <w:rPr>
          <w:rFonts w:ascii="Times New Roman" w:hAnsi="Times New Roman"/>
        </w:rPr>
        <w:t xml:space="preserve"> </w:t>
      </w:r>
      <w:proofErr w:type="gramStart"/>
      <w:r w:rsidR="00F46B82">
        <w:rPr>
          <w:rFonts w:ascii="Times New Roman" w:hAnsi="Times New Roman"/>
        </w:rPr>
        <w:t>What, Where, When, Why.</w:t>
      </w:r>
      <w:proofErr w:type="gramEnd"/>
      <w:r w:rsidR="00F46B82">
        <w:rPr>
          <w:rFonts w:ascii="Times New Roman" w:hAnsi="Times New Roman"/>
        </w:rPr>
        <w:t xml:space="preserve">  At this point the t</w:t>
      </w:r>
      <w:r w:rsidR="00885A97">
        <w:rPr>
          <w:rFonts w:ascii="Times New Roman" w:hAnsi="Times New Roman"/>
        </w:rPr>
        <w:t>eacher introduces SOAPSTon</w:t>
      </w:r>
      <w:r w:rsidR="00A24BDF">
        <w:rPr>
          <w:rFonts w:ascii="Times New Roman" w:hAnsi="Times New Roman"/>
        </w:rPr>
        <w:t xml:space="preserve">e </w:t>
      </w:r>
      <w:r>
        <w:rPr>
          <w:rFonts w:ascii="Times New Roman" w:hAnsi="Times New Roman"/>
        </w:rPr>
        <w:t xml:space="preserve">a </w:t>
      </w:r>
      <w:r w:rsidR="00A24BDF">
        <w:rPr>
          <w:rFonts w:ascii="Times New Roman" w:hAnsi="Times New Roman"/>
        </w:rPr>
        <w:t>graphic organiz</w:t>
      </w:r>
      <w:r w:rsidR="00F46B82">
        <w:rPr>
          <w:rFonts w:ascii="Times New Roman" w:hAnsi="Times New Roman"/>
        </w:rPr>
        <w:t xml:space="preserve">er </w:t>
      </w:r>
      <w:r>
        <w:rPr>
          <w:rFonts w:ascii="Times New Roman" w:hAnsi="Times New Roman"/>
        </w:rPr>
        <w:t xml:space="preserve">to help in analyzing complex information and text and explains its aspects as they model its </w:t>
      </w:r>
      <w:proofErr w:type="gramStart"/>
      <w:r>
        <w:rPr>
          <w:rFonts w:ascii="Times New Roman" w:hAnsi="Times New Roman"/>
        </w:rPr>
        <w:t>use .</w:t>
      </w:r>
      <w:proofErr w:type="gramEnd"/>
      <w:r>
        <w:rPr>
          <w:rFonts w:ascii="Times New Roman" w:hAnsi="Times New Roman"/>
        </w:rPr>
        <w:t xml:space="preserve">  The teacher displays the characteristics of the graphic Organizer on the board, and going over the photo fills in each appropriate block.  After filling out the Graphic Organizer for the photo the teacher </w:t>
      </w:r>
      <w:r w:rsidR="00E467DD">
        <w:rPr>
          <w:rFonts w:ascii="Times New Roman" w:hAnsi="Times New Roman"/>
        </w:rPr>
        <w:t xml:space="preserve">repeats same process for the document.  </w:t>
      </w:r>
      <w:r w:rsidR="0083078C">
        <w:rPr>
          <w:rFonts w:ascii="Times New Roman" w:hAnsi="Times New Roman"/>
        </w:rPr>
        <w:t>The teacher then models making a reflective question for each article.  Ie</w:t>
      </w:r>
      <w:proofErr w:type="gramStart"/>
      <w:r w:rsidR="0083078C">
        <w:rPr>
          <w:rFonts w:ascii="Times New Roman" w:hAnsi="Times New Roman"/>
        </w:rPr>
        <w:t>..</w:t>
      </w:r>
      <w:proofErr w:type="gramEnd"/>
      <w:r w:rsidR="0083078C">
        <w:rPr>
          <w:rFonts w:ascii="Times New Roman" w:hAnsi="Times New Roman"/>
        </w:rPr>
        <w:t xml:space="preserve"> Why were the fountains different?  Was the water from the same source?  What was the “Taste” that the author refers to Negro’s receiving, in the Oklahoma news clipping?   For each document a reflective question should be asked, </w:t>
      </w:r>
      <w:r w:rsidR="00E467DD">
        <w:rPr>
          <w:rFonts w:ascii="Times New Roman" w:hAnsi="Times New Roman"/>
        </w:rPr>
        <w:t xml:space="preserve">And then with the class help, </w:t>
      </w:r>
      <w:r>
        <w:rPr>
          <w:rFonts w:ascii="Times New Roman" w:hAnsi="Times New Roman"/>
        </w:rPr>
        <w:t xml:space="preserve">constructs a written argument that highlights the aspects of </w:t>
      </w:r>
      <w:r w:rsidR="0083078C">
        <w:rPr>
          <w:rFonts w:ascii="Times New Roman" w:hAnsi="Times New Roman"/>
        </w:rPr>
        <w:t>each of the documents, along with the reflective question that needs further investigation.</w:t>
      </w:r>
      <w:r w:rsidR="00E467DD">
        <w:rPr>
          <w:rFonts w:ascii="Times New Roman" w:hAnsi="Times New Roman"/>
        </w:rPr>
        <w:t xml:space="preserve"> The teacher then demonstrates access to the Library of Congress site, and use of its search field, and how to narrow fields </w:t>
      </w:r>
      <w:proofErr w:type="gramStart"/>
      <w:r w:rsidR="00E467DD">
        <w:rPr>
          <w:rFonts w:ascii="Times New Roman" w:hAnsi="Times New Roman"/>
        </w:rPr>
        <w:t>of  search</w:t>
      </w:r>
      <w:proofErr w:type="gramEnd"/>
      <w:r w:rsidR="00E467DD">
        <w:rPr>
          <w:rFonts w:ascii="Times New Roman" w:hAnsi="Times New Roman"/>
        </w:rPr>
        <w:t xml:space="preserve"> criteria by utilizing key words and phrases.</w:t>
      </w:r>
    </w:p>
    <w:p w:rsidR="00246B01" w:rsidRDefault="00246B01" w:rsidP="00C42F17">
      <w:pPr>
        <w:rPr>
          <w:rFonts w:ascii="Times New Roman" w:hAnsi="Times New Roman"/>
        </w:rPr>
      </w:pPr>
    </w:p>
    <w:p w:rsidR="00246B01" w:rsidRPr="004A65FA" w:rsidRDefault="00246B01" w:rsidP="00C42F17">
      <w:pPr>
        <w:rPr>
          <w:rFonts w:ascii="Times New Roman" w:hAnsi="Times New Roman"/>
        </w:rPr>
      </w:pPr>
      <w:r w:rsidRPr="004A65FA">
        <w:rPr>
          <w:rFonts w:ascii="Times New Roman" w:hAnsi="Times New Roman"/>
          <w:u w:val="single"/>
        </w:rPr>
        <w:t>PRAC APP</w:t>
      </w:r>
      <w:r w:rsidRPr="004A65FA">
        <w:rPr>
          <w:rFonts w:ascii="Times New Roman" w:hAnsi="Times New Roman"/>
        </w:rPr>
        <w:t xml:space="preserve">:  Students In groups receive multiple copies of SOAPStone, </w:t>
      </w:r>
      <w:r w:rsidR="00E467DD" w:rsidRPr="004A65FA">
        <w:rPr>
          <w:rFonts w:ascii="Times New Roman" w:hAnsi="Times New Roman"/>
        </w:rPr>
        <w:t xml:space="preserve">and Utilizing the link provided, or other web sites to conduct research utilizing key words “Black Laws”, “Jim Crow”, “Segregation”.  Students in groups are tasked with </w:t>
      </w:r>
      <w:r w:rsidR="00E467DD" w:rsidRPr="004A65FA">
        <w:rPr>
          <w:rFonts w:ascii="Palatino Linotype" w:hAnsi="Palatino Linotype"/>
          <w:szCs w:val="20"/>
        </w:rPr>
        <w:t xml:space="preserve">finding two primary source documents of their choice, one photo and one text completing analysis of it using the graphic organizer, as well as write </w:t>
      </w:r>
      <w:proofErr w:type="gramStart"/>
      <w:r w:rsidR="00E467DD" w:rsidRPr="004A65FA">
        <w:rPr>
          <w:rFonts w:ascii="Palatino Linotype" w:hAnsi="Palatino Linotype"/>
          <w:szCs w:val="20"/>
        </w:rPr>
        <w:t>an</w:t>
      </w:r>
      <w:proofErr w:type="gramEnd"/>
      <w:r w:rsidR="00E467DD" w:rsidRPr="004A65FA">
        <w:rPr>
          <w:rFonts w:ascii="Palatino Linotype" w:hAnsi="Palatino Linotype"/>
          <w:szCs w:val="20"/>
        </w:rPr>
        <w:t xml:space="preserve"> statement about the picture.  The teacher will provide scaffolding as needed</w:t>
      </w:r>
      <w:r w:rsidR="0083078C" w:rsidRPr="004A65FA">
        <w:rPr>
          <w:rFonts w:ascii="Palatino Linotype" w:hAnsi="Palatino Linotype"/>
          <w:szCs w:val="20"/>
        </w:rPr>
        <w:t xml:space="preserve">, </w:t>
      </w:r>
      <w:r w:rsidR="0083078C" w:rsidRPr="004A65FA">
        <w:rPr>
          <w:rFonts w:ascii="Palatino Linotype" w:hAnsi="Palatino Linotype"/>
          <w:b/>
          <w:szCs w:val="20"/>
        </w:rPr>
        <w:t xml:space="preserve">gradually releasing responsibility </w:t>
      </w:r>
      <w:r w:rsidR="0083078C" w:rsidRPr="004A65FA">
        <w:rPr>
          <w:rFonts w:ascii="Palatino Linotype" w:hAnsi="Palatino Linotype"/>
          <w:szCs w:val="20"/>
        </w:rPr>
        <w:t xml:space="preserve">of completing the task to groups.  </w:t>
      </w:r>
      <w:r w:rsidR="00E467DD" w:rsidRPr="004A65FA">
        <w:rPr>
          <w:rFonts w:ascii="Palatino Linotype" w:hAnsi="Palatino Linotype"/>
          <w:szCs w:val="20"/>
        </w:rPr>
        <w:t xml:space="preserve">Upon completion of groups assessing various sources, they will present their findings to the class in an oral presentation, to include </w:t>
      </w:r>
      <w:r w:rsidR="0083078C" w:rsidRPr="004A65FA">
        <w:rPr>
          <w:rFonts w:ascii="Palatino Linotype" w:hAnsi="Palatino Linotype"/>
          <w:szCs w:val="20"/>
        </w:rPr>
        <w:t xml:space="preserve">a written assessment of their findings about the article and photo, and present their </w:t>
      </w:r>
      <w:r w:rsidR="004A65FA" w:rsidRPr="004A65FA">
        <w:rPr>
          <w:rFonts w:ascii="Palatino Linotype" w:hAnsi="Palatino Linotype"/>
          <w:szCs w:val="20"/>
        </w:rPr>
        <w:t>group’s</w:t>
      </w:r>
      <w:r w:rsidR="0083078C" w:rsidRPr="004A65FA">
        <w:rPr>
          <w:rFonts w:ascii="Palatino Linotype" w:hAnsi="Palatino Linotype"/>
          <w:szCs w:val="20"/>
        </w:rPr>
        <w:t xml:space="preserve"> reflective question about the article.  </w:t>
      </w:r>
    </w:p>
    <w:p w:rsidR="00246B01" w:rsidRPr="004A65FA" w:rsidRDefault="00246B01" w:rsidP="00C42F17">
      <w:pPr>
        <w:rPr>
          <w:rFonts w:ascii="Times New Roman" w:hAnsi="Times New Roman"/>
        </w:rPr>
      </w:pPr>
    </w:p>
    <w:p w:rsidR="007077F3" w:rsidRPr="004A65FA" w:rsidRDefault="00C42F17" w:rsidP="004A65FA">
      <w:pPr>
        <w:rPr>
          <w:rFonts w:ascii="Palatino Linotype" w:hAnsi="Palatino Linotype"/>
          <w:sz w:val="18"/>
          <w:szCs w:val="18"/>
          <w:u w:val="single"/>
        </w:rPr>
      </w:pPr>
      <w:r w:rsidRPr="004A65FA">
        <w:rPr>
          <w:rFonts w:ascii="Palatino Linotype" w:hAnsi="Palatino Linotype"/>
          <w:b/>
          <w:u w:val="single"/>
        </w:rPr>
        <w:t>Lesson Development:</w:t>
      </w:r>
      <w:r w:rsidRPr="004A65FA">
        <w:rPr>
          <w:rFonts w:ascii="Palatino Linotype" w:hAnsi="Palatino Linotype"/>
          <w:sz w:val="20"/>
          <w:szCs w:val="20"/>
          <w:u w:val="single"/>
        </w:rPr>
        <w:t xml:space="preserve"> </w:t>
      </w:r>
    </w:p>
    <w:p w:rsidR="007077F3" w:rsidRDefault="007077F3" w:rsidP="00C42F17">
      <w:pPr>
        <w:ind w:left="720"/>
        <w:rPr>
          <w:rFonts w:ascii="Palatino Linotype" w:hAnsi="Palatino Linotype"/>
          <w:sz w:val="20"/>
          <w:szCs w:val="20"/>
        </w:rPr>
      </w:pPr>
    </w:p>
    <w:p w:rsidR="007077F3" w:rsidRPr="004A65FA" w:rsidRDefault="007077F3" w:rsidP="007077F3">
      <w:pPr>
        <w:rPr>
          <w:rFonts w:ascii="Palatino Linotype" w:hAnsi="Palatino Linotype"/>
          <w:szCs w:val="20"/>
        </w:rPr>
      </w:pPr>
      <w:r w:rsidRPr="004A65FA">
        <w:rPr>
          <w:rFonts w:ascii="Palatino Linotype" w:hAnsi="Palatino Linotype"/>
          <w:szCs w:val="20"/>
        </w:rPr>
        <w:t>The lesson will develop from teacher lead, to student centered</w:t>
      </w:r>
      <w:r w:rsidR="00FE1D88" w:rsidRPr="004A65FA">
        <w:rPr>
          <w:rFonts w:ascii="Palatino Linotype" w:hAnsi="Palatino Linotype"/>
          <w:szCs w:val="20"/>
        </w:rPr>
        <w:t xml:space="preserve"> by having students </w:t>
      </w:r>
      <w:r w:rsidR="00012590" w:rsidRPr="004A65FA">
        <w:rPr>
          <w:rFonts w:ascii="Palatino Linotype" w:hAnsi="Palatino Linotype"/>
          <w:szCs w:val="20"/>
        </w:rPr>
        <w:t xml:space="preserve">in groups </w:t>
      </w:r>
      <w:r w:rsidR="00FE1D88" w:rsidRPr="004A65FA">
        <w:rPr>
          <w:rFonts w:ascii="Palatino Linotype" w:hAnsi="Palatino Linotype"/>
          <w:szCs w:val="20"/>
        </w:rPr>
        <w:t xml:space="preserve">conduct research </w:t>
      </w:r>
      <w:r w:rsidR="00012590" w:rsidRPr="004A65FA">
        <w:rPr>
          <w:rFonts w:ascii="Palatino Linotype" w:hAnsi="Palatino Linotype"/>
          <w:szCs w:val="20"/>
        </w:rPr>
        <w:t xml:space="preserve">through library of congress web site.  </w:t>
      </w:r>
      <w:r w:rsidR="00B748EC" w:rsidRPr="004A65FA">
        <w:rPr>
          <w:rFonts w:ascii="Palatino Linotype" w:hAnsi="Palatino Linotype"/>
          <w:szCs w:val="20"/>
        </w:rPr>
        <w:t>Students will learn by being engaged in research</w:t>
      </w:r>
      <w:r w:rsidR="000E5C66" w:rsidRPr="004A65FA">
        <w:rPr>
          <w:rFonts w:ascii="Palatino Linotype" w:hAnsi="Palatino Linotype"/>
          <w:szCs w:val="20"/>
        </w:rPr>
        <w:t xml:space="preserve"> activity</w:t>
      </w:r>
      <w:r w:rsidR="00B748EC" w:rsidRPr="004A65FA">
        <w:rPr>
          <w:rFonts w:ascii="Palatino Linotype" w:hAnsi="Palatino Linotype"/>
          <w:szCs w:val="20"/>
        </w:rPr>
        <w:t xml:space="preserve">, and analysis of sources, students </w:t>
      </w:r>
      <w:proofErr w:type="gramStart"/>
      <w:r w:rsidR="00B748EC" w:rsidRPr="004A65FA">
        <w:rPr>
          <w:rFonts w:ascii="Palatino Linotype" w:hAnsi="Palatino Linotype"/>
          <w:szCs w:val="20"/>
        </w:rPr>
        <w:t>will also</w:t>
      </w:r>
      <w:proofErr w:type="gramEnd"/>
      <w:r w:rsidR="00B748EC" w:rsidRPr="004A65FA">
        <w:rPr>
          <w:rFonts w:ascii="Palatino Linotype" w:hAnsi="Palatino Linotype"/>
          <w:szCs w:val="20"/>
        </w:rPr>
        <w:t xml:space="preserve"> </w:t>
      </w:r>
      <w:r w:rsidR="000E5C66" w:rsidRPr="004A65FA">
        <w:rPr>
          <w:rFonts w:ascii="Palatino Linotype" w:hAnsi="Palatino Linotype"/>
          <w:szCs w:val="20"/>
        </w:rPr>
        <w:t xml:space="preserve">conduct corroborated </w:t>
      </w:r>
      <w:r w:rsidR="00B748EC" w:rsidRPr="004A65FA">
        <w:rPr>
          <w:rFonts w:ascii="Palatino Linotype" w:hAnsi="Palatino Linotype"/>
          <w:szCs w:val="20"/>
        </w:rPr>
        <w:t xml:space="preserve">group discussions </w:t>
      </w:r>
      <w:r w:rsidR="00246B01" w:rsidRPr="004A65FA">
        <w:rPr>
          <w:rFonts w:ascii="Palatino Linotype" w:hAnsi="Palatino Linotype"/>
          <w:szCs w:val="20"/>
        </w:rPr>
        <w:t xml:space="preserve">asking and conducting research further into </w:t>
      </w:r>
      <w:r w:rsidR="00FE1D88" w:rsidRPr="004A65FA">
        <w:rPr>
          <w:rFonts w:ascii="Palatino Linotype" w:hAnsi="Palatino Linotype"/>
          <w:szCs w:val="20"/>
        </w:rPr>
        <w:t xml:space="preserve">analyzing primary sources. </w:t>
      </w:r>
    </w:p>
    <w:p w:rsidR="00295156" w:rsidRDefault="00295156" w:rsidP="00C42F17">
      <w:pPr>
        <w:ind w:left="720"/>
        <w:rPr>
          <w:rFonts w:ascii="Palatino Linotype" w:hAnsi="Palatino Linotype"/>
          <w:sz w:val="20"/>
          <w:szCs w:val="20"/>
        </w:rPr>
      </w:pPr>
    </w:p>
    <w:p w:rsidR="00C42F17" w:rsidRDefault="00C42F17" w:rsidP="00C42F17">
      <w:pPr>
        <w:ind w:left="720"/>
        <w:rPr>
          <w:rFonts w:ascii="Palatino Linotype" w:hAnsi="Palatino Linotype"/>
          <w:sz w:val="20"/>
          <w:szCs w:val="20"/>
        </w:rPr>
      </w:pPr>
    </w:p>
    <w:p w:rsidR="000C2ACB" w:rsidRPr="004A65FA" w:rsidRDefault="00C42F17" w:rsidP="004A65FA">
      <w:pPr>
        <w:rPr>
          <w:rFonts w:ascii="Palatino Linotype" w:hAnsi="Palatino Linotype"/>
          <w:sz w:val="18"/>
          <w:szCs w:val="18"/>
          <w:u w:val="single"/>
        </w:rPr>
      </w:pPr>
      <w:r w:rsidRPr="004A65FA">
        <w:rPr>
          <w:rFonts w:ascii="Palatino Linotype" w:hAnsi="Palatino Linotype"/>
          <w:b/>
          <w:u w:val="single"/>
        </w:rPr>
        <w:t xml:space="preserve">Closure: </w:t>
      </w:r>
    </w:p>
    <w:p w:rsidR="000C2ACB" w:rsidRDefault="000C2ACB" w:rsidP="00C42F17">
      <w:pPr>
        <w:ind w:left="720"/>
        <w:rPr>
          <w:rFonts w:ascii="Palatino Linotype" w:hAnsi="Palatino Linotype"/>
          <w:sz w:val="20"/>
          <w:szCs w:val="20"/>
        </w:rPr>
      </w:pPr>
    </w:p>
    <w:p w:rsidR="00F75DA5" w:rsidRDefault="000C2ACB" w:rsidP="000C2ACB">
      <w:pPr>
        <w:rPr>
          <w:rFonts w:ascii="Palatino Linotype" w:hAnsi="Palatino Linotype"/>
          <w:sz w:val="20"/>
          <w:szCs w:val="20"/>
        </w:rPr>
      </w:pPr>
      <w:r>
        <w:rPr>
          <w:rFonts w:ascii="Palatino Linotype" w:hAnsi="Palatino Linotype"/>
          <w:sz w:val="20"/>
          <w:szCs w:val="20"/>
        </w:rPr>
        <w:t xml:space="preserve">In small groups, have students </w:t>
      </w:r>
      <w:r w:rsidR="004A65FA">
        <w:rPr>
          <w:rFonts w:ascii="Palatino Linotype" w:hAnsi="Palatino Linotype"/>
          <w:sz w:val="20"/>
          <w:szCs w:val="20"/>
        </w:rPr>
        <w:t xml:space="preserve">reflect and write individual </w:t>
      </w:r>
      <w:r>
        <w:rPr>
          <w:rFonts w:ascii="Palatino Linotype" w:hAnsi="Palatino Linotype"/>
          <w:sz w:val="20"/>
          <w:szCs w:val="20"/>
        </w:rPr>
        <w:t>answer</w:t>
      </w:r>
      <w:r w:rsidR="004A65FA">
        <w:rPr>
          <w:rFonts w:ascii="Palatino Linotype" w:hAnsi="Palatino Linotype"/>
          <w:sz w:val="20"/>
          <w:szCs w:val="20"/>
        </w:rPr>
        <w:t>s to the following</w:t>
      </w:r>
      <w:r>
        <w:rPr>
          <w:rFonts w:ascii="Palatino Linotype" w:hAnsi="Palatino Linotype"/>
          <w:sz w:val="20"/>
          <w:szCs w:val="20"/>
        </w:rPr>
        <w:t xml:space="preserve"> questions relating to impact on using the graphic organizer.  </w:t>
      </w:r>
    </w:p>
    <w:p w:rsidR="00F75DA5" w:rsidRDefault="00F75DA5" w:rsidP="000C2ACB">
      <w:pPr>
        <w:rPr>
          <w:rFonts w:ascii="Palatino Linotype" w:hAnsi="Palatino Linotype"/>
          <w:sz w:val="20"/>
          <w:szCs w:val="20"/>
        </w:rPr>
      </w:pPr>
      <w:r>
        <w:rPr>
          <w:rFonts w:ascii="Palatino Linotype" w:hAnsi="Palatino Linotype"/>
          <w:sz w:val="20"/>
          <w:szCs w:val="20"/>
        </w:rPr>
        <w:t>-</w:t>
      </w:r>
      <w:r w:rsidR="000C2ACB">
        <w:rPr>
          <w:rFonts w:ascii="Palatino Linotype" w:hAnsi="Palatino Linotype"/>
          <w:sz w:val="20"/>
          <w:szCs w:val="20"/>
        </w:rPr>
        <w:t>Which part(s) of the graphic organizer was hardest to analyze</w:t>
      </w:r>
      <w:r>
        <w:rPr>
          <w:rFonts w:ascii="Palatino Linotype" w:hAnsi="Palatino Linotype"/>
          <w:sz w:val="20"/>
          <w:szCs w:val="20"/>
        </w:rPr>
        <w:t>?</w:t>
      </w:r>
    </w:p>
    <w:p w:rsidR="00F75DA5" w:rsidRDefault="00F75DA5" w:rsidP="000C2ACB">
      <w:pPr>
        <w:rPr>
          <w:rFonts w:ascii="Palatino Linotype" w:hAnsi="Palatino Linotype"/>
          <w:sz w:val="20"/>
          <w:szCs w:val="20"/>
        </w:rPr>
      </w:pPr>
      <w:r>
        <w:rPr>
          <w:rFonts w:ascii="Palatino Linotype" w:hAnsi="Palatino Linotype"/>
          <w:sz w:val="20"/>
          <w:szCs w:val="20"/>
        </w:rPr>
        <w:t>-How was it helpful to discerning information about the “source”?</w:t>
      </w:r>
      <w:r w:rsidR="004A65FA">
        <w:rPr>
          <w:rFonts w:ascii="Palatino Linotype" w:hAnsi="Palatino Linotype"/>
          <w:sz w:val="20"/>
          <w:szCs w:val="20"/>
        </w:rPr>
        <w:t xml:space="preserve">  Did </w:t>
      </w:r>
      <w:proofErr w:type="gramStart"/>
      <w:r w:rsidR="004A65FA">
        <w:rPr>
          <w:rFonts w:ascii="Palatino Linotype" w:hAnsi="Palatino Linotype"/>
          <w:sz w:val="20"/>
          <w:szCs w:val="20"/>
        </w:rPr>
        <w:t>It</w:t>
      </w:r>
      <w:proofErr w:type="gramEnd"/>
      <w:r w:rsidR="004A65FA">
        <w:rPr>
          <w:rFonts w:ascii="Palatino Linotype" w:hAnsi="Palatino Linotype"/>
          <w:sz w:val="20"/>
          <w:szCs w:val="20"/>
        </w:rPr>
        <w:t xml:space="preserve"> provide further insight into the Social aspects of society? </w:t>
      </w:r>
    </w:p>
    <w:p w:rsidR="00C42F17" w:rsidRPr="00796C3D" w:rsidRDefault="00F75DA5" w:rsidP="000C2ACB">
      <w:pPr>
        <w:rPr>
          <w:rFonts w:ascii="Palatino Linotype" w:hAnsi="Palatino Linotype"/>
          <w:sz w:val="20"/>
          <w:szCs w:val="20"/>
        </w:rPr>
      </w:pPr>
      <w:r>
        <w:rPr>
          <w:rFonts w:ascii="Palatino Linotype" w:hAnsi="Palatino Linotype"/>
          <w:sz w:val="20"/>
          <w:szCs w:val="20"/>
        </w:rPr>
        <w:t>-</w:t>
      </w:r>
      <w:r w:rsidR="000C2ACB">
        <w:rPr>
          <w:rFonts w:ascii="Palatino Linotype" w:hAnsi="Palatino Linotype"/>
          <w:sz w:val="20"/>
          <w:szCs w:val="20"/>
        </w:rPr>
        <w:t>Instructor re-clarifies any points, and then summarizes its significance in students using this tool to assist in future class research projects.</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p>
    <w:p w:rsidR="00F712A8" w:rsidRDefault="00F712A8" w:rsidP="00C42F17">
      <w:pPr>
        <w:rPr>
          <w:rFonts w:ascii="Palatino Linotype" w:hAnsi="Palatino Linotype"/>
          <w:sz w:val="16"/>
          <w:szCs w:val="16"/>
        </w:rPr>
      </w:pPr>
    </w:p>
    <w:p w:rsidR="00F712A8" w:rsidRDefault="00F712A8">
      <w:pPr>
        <w:spacing w:after="200" w:line="276" w:lineRule="auto"/>
        <w:rPr>
          <w:rFonts w:ascii="Palatino Linotype" w:hAnsi="Palatino Linotype"/>
          <w:sz w:val="16"/>
          <w:szCs w:val="16"/>
        </w:rPr>
      </w:pP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712A8">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712A8">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712A8">
            <w:pPr>
              <w:rPr>
                <w:rFonts w:ascii="Palatino Linotype" w:eastAsia="Times New Roman" w:hAnsi="Palatino Linotype"/>
              </w:rPr>
            </w:pPr>
          </w:p>
          <w:p w:rsidR="00C42F17" w:rsidRPr="00491114" w:rsidRDefault="00C8189F" w:rsidP="00F712A8">
            <w:pPr>
              <w:rPr>
                <w:rFonts w:ascii="Palatino Linotype" w:eastAsia="Times New Roman" w:hAnsi="Palatino Linotype"/>
              </w:rPr>
            </w:pPr>
            <w:r>
              <w:rPr>
                <w:rFonts w:ascii="Palatino Linotype" w:eastAsia="Times New Roman" w:hAnsi="Palatino Linotype"/>
              </w:rPr>
              <w:t xml:space="preserve">Gates, </w:t>
            </w:r>
            <w:r w:rsidR="000C2ACB">
              <w:rPr>
                <w:rFonts w:ascii="Palatino Linotype" w:eastAsia="Times New Roman" w:hAnsi="Palatino Linotype"/>
              </w:rPr>
              <w:t xml:space="preserve">Bill </w:t>
            </w:r>
          </w:p>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B457A4" w:rsidP="00F712A8">
            <w:pPr>
              <w:rPr>
                <w:rFonts w:ascii="Palatino Linotype" w:eastAsia="Times New Roman" w:hAnsi="Palatino Linotype"/>
              </w:rPr>
            </w:pPr>
            <w:r>
              <w:rPr>
                <w:rFonts w:ascii="Palatino Linotype" w:eastAsia="Times New Roman" w:hAnsi="Palatino Linotype"/>
              </w:rPr>
              <w:t xml:space="preserve">Reading support, not understanding certain vocabulary, meaning from source documents.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457A4" w:rsidRDefault="00B457A4" w:rsidP="00F712A8">
            <w:pPr>
              <w:rPr>
                <w:rFonts w:ascii="Palatino Linotype" w:eastAsia="Times New Roman" w:hAnsi="Palatino Linotype"/>
              </w:rPr>
            </w:pPr>
            <w:r>
              <w:rPr>
                <w:rFonts w:ascii="Palatino Linotype" w:eastAsia="Times New Roman" w:hAnsi="Palatino Linotype"/>
              </w:rPr>
              <w:t xml:space="preserve">Provide reading partner to assist, </w:t>
            </w:r>
          </w:p>
          <w:p w:rsidR="00B457A4" w:rsidRDefault="00B457A4" w:rsidP="00F712A8">
            <w:pPr>
              <w:rPr>
                <w:rFonts w:ascii="Palatino Linotype" w:eastAsia="Times New Roman" w:hAnsi="Palatino Linotype"/>
              </w:rPr>
            </w:pPr>
            <w:r>
              <w:rPr>
                <w:rFonts w:ascii="Palatino Linotype" w:eastAsia="Times New Roman" w:hAnsi="Palatino Linotype"/>
              </w:rPr>
              <w:t xml:space="preserve">Use of a highlighter to mark words.  </w:t>
            </w:r>
          </w:p>
          <w:p w:rsidR="00C42F17" w:rsidRPr="00491114" w:rsidRDefault="00B457A4" w:rsidP="00F712A8">
            <w:pPr>
              <w:rPr>
                <w:rFonts w:ascii="Palatino Linotype" w:eastAsia="Times New Roman" w:hAnsi="Palatino Linotype"/>
              </w:rPr>
            </w:pPr>
            <w:r>
              <w:rPr>
                <w:rFonts w:ascii="Palatino Linotype" w:eastAsia="Times New Roman" w:hAnsi="Palatino Linotype"/>
              </w:rPr>
              <w:t>Build vocabulary list  (word wall for class)</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712A8">
            <w:pPr>
              <w:rPr>
                <w:rFonts w:ascii="Palatino Linotype" w:eastAsia="Times New Roman" w:hAnsi="Palatino Linotype"/>
              </w:rPr>
            </w:pPr>
          </w:p>
          <w:p w:rsidR="00C42F17" w:rsidRPr="00491114" w:rsidRDefault="00C8189F" w:rsidP="00F712A8">
            <w:pPr>
              <w:rPr>
                <w:rFonts w:ascii="Palatino Linotype" w:eastAsia="Times New Roman" w:hAnsi="Palatino Linotype"/>
              </w:rPr>
            </w:pPr>
            <w:r>
              <w:rPr>
                <w:rFonts w:ascii="Palatino Linotype" w:eastAsia="Times New Roman" w:hAnsi="Palatino Linotype"/>
              </w:rPr>
              <w:t xml:space="preserve">Reno, </w:t>
            </w:r>
            <w:r w:rsidR="00B457A4">
              <w:rPr>
                <w:rFonts w:ascii="Palatino Linotype" w:eastAsia="Times New Roman" w:hAnsi="Palatino Linotype"/>
              </w:rPr>
              <w:t>Jane</w:t>
            </w:r>
            <w:r>
              <w:rPr>
                <w:rFonts w:ascii="Palatino Linotype" w:eastAsia="Times New Roman" w:hAnsi="Palatino Linotype"/>
              </w:rPr>
              <w:t>t</w:t>
            </w:r>
          </w:p>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B457A4" w:rsidP="00F712A8">
            <w:pPr>
              <w:rPr>
                <w:rFonts w:ascii="Palatino Linotype" w:eastAsia="Times New Roman" w:hAnsi="Palatino Linotype"/>
              </w:rPr>
            </w:pPr>
            <w:r>
              <w:rPr>
                <w:rFonts w:ascii="Palatino Linotype" w:eastAsia="Times New Roman" w:hAnsi="Palatino Linotype"/>
              </w:rPr>
              <w:t xml:space="preserve">Student is advanced, and has great analytical skills.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457A4" w:rsidRDefault="00B457A4" w:rsidP="00B457A4">
            <w:pPr>
              <w:rPr>
                <w:rFonts w:ascii="Palatino Linotype" w:eastAsia="Times New Roman" w:hAnsi="Palatino Linotype"/>
              </w:rPr>
            </w:pPr>
            <w:proofErr w:type="gramStart"/>
            <w:r>
              <w:rPr>
                <w:rFonts w:ascii="Palatino Linotype" w:eastAsia="Times New Roman" w:hAnsi="Palatino Linotype"/>
              </w:rPr>
              <w:t>provide</w:t>
            </w:r>
            <w:proofErr w:type="gramEnd"/>
            <w:r>
              <w:rPr>
                <w:rFonts w:ascii="Palatino Linotype" w:eastAsia="Times New Roman" w:hAnsi="Palatino Linotype"/>
              </w:rPr>
              <w:t xml:space="preserve"> work in small groups.  </w:t>
            </w:r>
          </w:p>
          <w:p w:rsidR="00B457A4" w:rsidRDefault="00B457A4" w:rsidP="00B457A4">
            <w:pPr>
              <w:rPr>
                <w:rFonts w:ascii="Palatino Linotype" w:eastAsia="Times New Roman" w:hAnsi="Palatino Linotype"/>
              </w:rPr>
            </w:pPr>
          </w:p>
          <w:p w:rsidR="00C42F17" w:rsidRPr="00491114" w:rsidRDefault="00C42F17" w:rsidP="00B457A4">
            <w:pPr>
              <w:rPr>
                <w:rFonts w:ascii="Palatino Linotype" w:eastAsia="Times New Roman" w:hAnsi="Palatino Linotype"/>
              </w:rPr>
            </w:pP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p w:rsidR="00C42F17" w:rsidRPr="00491114" w:rsidRDefault="00C42F17" w:rsidP="00F712A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712A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712A8">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34899" w:rsidRDefault="00C42F17" w:rsidP="00C42F17">
      <w:pPr>
        <w:rPr>
          <w:rFonts w:ascii="Palatino Linotype" w:hAnsi="Palatino Linotype"/>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34899" w:rsidRDefault="00C34899" w:rsidP="00C42F17">
      <w:pPr>
        <w:rPr>
          <w:rFonts w:ascii="Palatino Linotype" w:hAnsi="Palatino Linotype"/>
          <w:sz w:val="18"/>
          <w:szCs w:val="18"/>
        </w:rPr>
      </w:pPr>
    </w:p>
    <w:p w:rsidR="00C34899" w:rsidRDefault="00C34899" w:rsidP="00C34899">
      <w:pPr>
        <w:tabs>
          <w:tab w:val="right" w:pos="14580"/>
        </w:tabs>
        <w:ind w:left="-180"/>
        <w:rPr>
          <w:b/>
        </w:rPr>
        <w:sectPr w:rsidR="00C34899">
          <w:pgSz w:w="12240" w:h="15840"/>
          <w:pgMar w:top="1440" w:right="1440" w:bottom="1440" w:left="1440" w:gutter="0"/>
          <w:docGrid w:linePitch="360"/>
        </w:sectPr>
      </w:pPr>
      <w:r w:rsidRPr="00BF3DE0">
        <w:rPr>
          <w:color w:val="808080"/>
        </w:rPr>
        <w:t>SOAPSTone Graphic Organizer</w:t>
      </w:r>
      <w:r>
        <w:rPr>
          <w:color w:val="808080"/>
        </w:rPr>
        <w:t xml:space="preserve">                                                                                        </w:t>
      </w:r>
      <w:r>
        <w:t>Name/Per</w:t>
      </w:r>
      <w:proofErr w:type="gramStart"/>
      <w:r>
        <w:t>:_</w:t>
      </w:r>
      <w:proofErr w:type="gramEnd"/>
      <w:r>
        <w:t>_________________________</w:t>
      </w:r>
      <w:r w:rsidRPr="005A4D52">
        <w:rPr>
          <w:b/>
        </w:rPr>
        <w:t>Title &amp; Author:</w:t>
      </w:r>
    </w:p>
    <w:p w:rsidR="00C34899" w:rsidRDefault="00C34899" w:rsidP="00C34899">
      <w:pPr>
        <w:tabs>
          <w:tab w:val="right" w:pos="14580"/>
        </w:tabs>
        <w:ind w:left="-180"/>
        <w:rPr>
          <w:u w:val="single"/>
        </w:rPr>
      </w:pPr>
      <w:r>
        <w:rPr>
          <w:u w:val="single"/>
        </w:rPr>
        <w:tab/>
      </w:r>
    </w:p>
    <w:p w:rsidR="00C34899" w:rsidRPr="00F94990" w:rsidRDefault="00C34899" w:rsidP="00C34899">
      <w:pPr>
        <w:tabs>
          <w:tab w:val="right" w:pos="14580"/>
        </w:tabs>
        <w:ind w:left="-180"/>
        <w:rPr>
          <w:sz w:val="16"/>
          <w:szCs w:val="16"/>
        </w:rPr>
      </w:pPr>
    </w:p>
    <w:p w:rsidR="00C34899" w:rsidRPr="00F94990" w:rsidRDefault="00C34899" w:rsidP="00C34899">
      <w:pPr>
        <w:tabs>
          <w:tab w:val="right" w:pos="14580"/>
        </w:tabs>
        <w:ind w:left="-180"/>
      </w:pPr>
      <w:r w:rsidRPr="00F94990">
        <w:rPr>
          <w:noProof/>
        </w:rPr>
        <w:pict>
          <v:shapetype id="_x0000_t202" coordsize="21600,21600" o:spt="202" path="m0,0l0,21600,21600,21600,21600,0xe">
            <v:stroke joinstyle="miter"/>
            <v:path gradientshapeok="t" o:connecttype="rect"/>
          </v:shapetype>
          <v:shape id="_x0000_s1039" type="#_x0000_t202" style="position:absolute;left:0;text-align:left;margin-left:-9pt;margin-top:429.6pt;width:738pt;height:45pt;z-index:251673600" filled="f" stroked="f">
            <v:textbox style="mso-next-textbox:#_x0000_s1039">
              <w:txbxContent>
                <w:p w:rsidR="00C34899" w:rsidRDefault="00C34899" w:rsidP="00C34899">
                  <w:pPr>
                    <w:tabs>
                      <w:tab w:val="left" w:pos="3780"/>
                    </w:tabs>
                  </w:pPr>
                  <w:r w:rsidRPr="00A7689D">
                    <w:rPr>
                      <w:b/>
                    </w:rPr>
                    <w:t>Tone:</w:t>
                  </w:r>
                  <w:r>
                    <w:t xml:space="preserve"> </w:t>
                  </w:r>
                  <w:r w:rsidRPr="005A4D52">
                    <w:rPr>
                      <w:sz w:val="20"/>
                      <w:szCs w:val="20"/>
                    </w:rPr>
                    <w:t xml:space="preserve">The </w:t>
                  </w:r>
                  <w:r w:rsidRPr="00F94990">
                    <w:rPr>
                      <w:sz w:val="20"/>
                      <w:szCs w:val="20"/>
                    </w:rPr>
                    <w:t>attitude</w:t>
                  </w:r>
                  <w:r w:rsidRPr="005A4D52">
                    <w:rPr>
                      <w:sz w:val="20"/>
                      <w:szCs w:val="20"/>
                    </w:rPr>
                    <w:t xml:space="preserve"> of the </w:t>
                  </w:r>
                  <w:r w:rsidR="00E22957">
                    <w:rPr>
                      <w:sz w:val="20"/>
                      <w:szCs w:val="20"/>
                    </w:rPr>
                    <w:t>author</w:t>
                  </w:r>
                  <w:r w:rsidRPr="005A4D52">
                    <w:rPr>
                      <w:sz w:val="20"/>
                      <w:szCs w:val="20"/>
                    </w:rPr>
                    <w:t xml:space="preserve"> towards the subject of the text</w:t>
                  </w:r>
                  <w:r>
                    <w:rPr>
                      <w:sz w:val="20"/>
                      <w:szCs w:val="20"/>
                    </w:rPr>
                    <w:t xml:space="preserve"> (</w:t>
                  </w:r>
                  <w:r w:rsidRPr="00F94990">
                    <w:rPr>
                      <w:sz w:val="20"/>
                      <w:szCs w:val="20"/>
                    </w:rPr>
                    <w:t>inference supported by the evidence collected in the first six boxes)</w:t>
                  </w:r>
                  <w:r w:rsidRPr="005A4D52">
                    <w:rPr>
                      <w:sz w:val="20"/>
                      <w:szCs w:val="20"/>
                    </w:rPr>
                    <w:t>.</w:t>
                  </w:r>
                  <w:r>
                    <w:rPr>
                      <w:sz w:val="20"/>
                      <w:szCs w:val="20"/>
                    </w:rPr>
                    <w:t xml:space="preserve">  </w:t>
                  </w:r>
                  <w:r>
                    <w:rPr>
                      <w:sz w:val="16"/>
                      <w:szCs w:val="16"/>
                    </w:rPr>
                    <w:t>[RI.</w:t>
                  </w:r>
                  <w:r w:rsidRPr="00FB3401">
                    <w:rPr>
                      <w:sz w:val="16"/>
                      <w:szCs w:val="16"/>
                    </w:rPr>
                    <w:t>6]</w:t>
                  </w:r>
                </w:p>
              </w:txbxContent>
            </v:textbox>
          </v:shape>
        </w:pict>
      </w:r>
      <w:r w:rsidRPr="00F94990">
        <w:rPr>
          <w:noProof/>
        </w:rPr>
        <w:pict>
          <v:rect id="_x0000_s1030" style="position:absolute;left:0;text-align:left;margin-left:495pt;margin-top:222.6pt;width:234pt;height:198pt;z-index:251664384"/>
        </w:pict>
      </w:r>
      <w:r w:rsidRPr="00F94990">
        <w:rPr>
          <w:noProof/>
        </w:rPr>
        <w:pict>
          <v:rect id="_x0000_s1031" style="position:absolute;left:0;text-align:left;margin-left:243pt;margin-top:222.6pt;width:234pt;height:198pt;z-index:251665408"/>
        </w:pict>
      </w:r>
      <w:r w:rsidRPr="00F94990">
        <w:rPr>
          <w:noProof/>
        </w:rPr>
        <w:pict>
          <v:rect id="_x0000_s1029" style="position:absolute;left:0;text-align:left;margin-left:-9pt;margin-top:222.6pt;width:234pt;height:198pt;z-index:251663360"/>
        </w:pict>
      </w:r>
      <w:r w:rsidRPr="00F94990">
        <w:rPr>
          <w:noProof/>
        </w:rPr>
        <w:pict>
          <v:shape id="_x0000_s1037" type="#_x0000_t202" style="position:absolute;left:0;text-align:left;margin-left:495pt;margin-top:222.6pt;width:234pt;height:90pt;z-index:251671552" filled="f" stroked="f">
            <v:textbox style="mso-next-textbox:#_x0000_s1037">
              <w:txbxContent>
                <w:p w:rsidR="00C34899" w:rsidRDefault="00C34899">
                  <w:r w:rsidRPr="00A7689D">
                    <w:rPr>
                      <w:b/>
                    </w:rPr>
                    <w:t>Other:</w:t>
                  </w:r>
                  <w:r>
                    <w:t xml:space="preserve"> </w:t>
                  </w:r>
                  <w:r>
                    <w:rPr>
                      <w:sz w:val="20"/>
                      <w:szCs w:val="20"/>
                    </w:rPr>
                    <w:t xml:space="preserve">What else do you notice? Use your Literary Glossary to analyze diction, syntax, rhetoric, structure, etc. </w:t>
                  </w:r>
                  <w:r w:rsidRPr="00F94990">
                    <w:rPr>
                      <w:sz w:val="16"/>
                      <w:szCs w:val="16"/>
                    </w:rPr>
                    <w:t>[RI.4</w:t>
                  </w:r>
                  <w:proofErr w:type="gramStart"/>
                  <w:r w:rsidRPr="00F94990">
                    <w:rPr>
                      <w:sz w:val="16"/>
                      <w:szCs w:val="16"/>
                    </w:rPr>
                    <w:t>,5</w:t>
                  </w:r>
                  <w:proofErr w:type="gramEnd"/>
                  <w:r w:rsidRPr="00F94990">
                    <w:rPr>
                      <w:sz w:val="16"/>
                      <w:szCs w:val="16"/>
                    </w:rPr>
                    <w:t>, 9]</w:t>
                  </w:r>
                </w:p>
              </w:txbxContent>
            </v:textbox>
          </v:shape>
        </w:pict>
      </w:r>
      <w:r w:rsidRPr="00F94990">
        <w:rPr>
          <w:noProof/>
        </w:rPr>
        <w:pict>
          <v:shape id="_x0000_s1035" type="#_x0000_t202" style="position:absolute;left:0;text-align:left;margin-left:-9pt;margin-top:222.6pt;width:234pt;height:1in;z-index:251669504" filled="f" stroked="f">
            <v:textbox style="mso-next-textbox:#_x0000_s1035">
              <w:txbxContent>
                <w:p w:rsidR="00C34899" w:rsidRDefault="00C34899" w:rsidP="00C34899">
                  <w:r>
                    <w:rPr>
                      <w:b/>
                    </w:rPr>
                    <w:t>Purpose</w:t>
                  </w:r>
                  <w:r w:rsidRPr="005B06EB">
                    <w:rPr>
                      <w:b/>
                    </w:rPr>
                    <w:t>:</w:t>
                  </w:r>
                  <w:r>
                    <w:t xml:space="preserve"> </w:t>
                  </w:r>
                  <w:r w:rsidRPr="005A4D52">
                    <w:rPr>
                      <w:sz w:val="20"/>
                      <w:szCs w:val="20"/>
                    </w:rPr>
                    <w:t>What is the speak</w:t>
                  </w:r>
                  <w:r w:rsidR="00E22957">
                    <w:rPr>
                      <w:sz w:val="20"/>
                      <w:szCs w:val="20"/>
                    </w:rPr>
                    <w:t xml:space="preserve">er’s reason for writing </w:t>
                  </w:r>
                  <w:proofErr w:type="gramStart"/>
                  <w:r w:rsidR="00E22957">
                    <w:rPr>
                      <w:sz w:val="20"/>
                      <w:szCs w:val="20"/>
                    </w:rPr>
                    <w:t>the the</w:t>
                  </w:r>
                  <w:proofErr w:type="gramEnd"/>
                  <w:r w:rsidR="00E22957">
                    <w:rPr>
                      <w:sz w:val="20"/>
                      <w:szCs w:val="20"/>
                    </w:rPr>
                    <w:t xml:space="preserve"> text/photo/media</w:t>
                  </w:r>
                  <w:r w:rsidRPr="005A4D52">
                    <w:rPr>
                      <w:sz w:val="20"/>
                      <w:szCs w:val="20"/>
                    </w:rPr>
                    <w:t>?</w:t>
                  </w:r>
                  <w:r>
                    <w:rPr>
                      <w:sz w:val="20"/>
                      <w:szCs w:val="20"/>
                    </w:rPr>
                    <w:t xml:space="preserve"> </w:t>
                  </w:r>
                  <w:r>
                    <w:rPr>
                      <w:sz w:val="16"/>
                      <w:szCs w:val="16"/>
                    </w:rPr>
                    <w:t xml:space="preserve"> [RI</w:t>
                  </w:r>
                  <w:r w:rsidRPr="00C36067">
                    <w:rPr>
                      <w:sz w:val="16"/>
                      <w:szCs w:val="16"/>
                    </w:rPr>
                    <w:t>.</w:t>
                  </w:r>
                  <w:r>
                    <w:rPr>
                      <w:sz w:val="16"/>
                      <w:szCs w:val="16"/>
                    </w:rPr>
                    <w:t>6</w:t>
                  </w:r>
                  <w:r w:rsidRPr="00C36067">
                    <w:rPr>
                      <w:sz w:val="16"/>
                      <w:szCs w:val="16"/>
                    </w:rPr>
                    <w:t>]</w:t>
                  </w:r>
                </w:p>
              </w:txbxContent>
            </v:textbox>
          </v:shape>
        </w:pict>
      </w:r>
      <w:r w:rsidRPr="00F94990">
        <w:rPr>
          <w:noProof/>
        </w:rPr>
        <w:pict>
          <v:shape id="_x0000_s1036" type="#_x0000_t202" style="position:absolute;left:0;text-align:left;margin-left:243pt;margin-top:222.6pt;width:243pt;height:81pt;z-index:251670528" filled="f" stroked="f">
            <v:textbox style="mso-next-textbox:#_x0000_s1036">
              <w:txbxContent>
                <w:p w:rsidR="00C34899" w:rsidRDefault="00C34899" w:rsidP="00C34899">
                  <w:r>
                    <w:rPr>
                      <w:b/>
                    </w:rPr>
                    <w:t>Speaker</w:t>
                  </w:r>
                  <w:r w:rsidRPr="005B06EB">
                    <w:rPr>
                      <w:b/>
                    </w:rPr>
                    <w:t>:</w:t>
                  </w:r>
                  <w:r>
                    <w:t xml:space="preserve"> </w:t>
                  </w:r>
                  <w:r w:rsidRPr="005A4D52">
                    <w:rPr>
                      <w:sz w:val="20"/>
                      <w:szCs w:val="20"/>
                    </w:rPr>
                    <w:t xml:space="preserve">Who </w:t>
                  </w:r>
                  <w:r w:rsidR="00E22957">
                    <w:rPr>
                      <w:sz w:val="20"/>
                      <w:szCs w:val="20"/>
                    </w:rPr>
                    <w:t xml:space="preserve">is the narrator, artist </w:t>
                  </w:r>
                  <w:r>
                    <w:rPr>
                      <w:sz w:val="20"/>
                      <w:szCs w:val="20"/>
                    </w:rPr>
                    <w:t>and what is known about this speaker’s credentials or character</w:t>
                  </w:r>
                  <w:r w:rsidRPr="005A4D52">
                    <w:rPr>
                      <w:sz w:val="20"/>
                      <w:szCs w:val="20"/>
                    </w:rPr>
                    <w:t>?</w:t>
                  </w:r>
                  <w:r>
                    <w:rPr>
                      <w:sz w:val="20"/>
                      <w:szCs w:val="20"/>
                    </w:rPr>
                    <w:t xml:space="preserve">  [</w:t>
                  </w:r>
                  <w:r>
                    <w:rPr>
                      <w:sz w:val="16"/>
                      <w:szCs w:val="16"/>
                    </w:rPr>
                    <w:t>RI.</w:t>
                  </w:r>
                  <w:r w:rsidRPr="00782B58">
                    <w:rPr>
                      <w:sz w:val="16"/>
                      <w:szCs w:val="16"/>
                    </w:rPr>
                    <w:t>6]</w:t>
                  </w:r>
                </w:p>
                <w:p w:rsidR="00C34899" w:rsidRDefault="00C34899"/>
              </w:txbxContent>
            </v:textbox>
          </v:shape>
        </w:pict>
      </w:r>
      <w:r w:rsidRPr="00F94990">
        <w:rPr>
          <w:noProof/>
        </w:rPr>
        <w:pict>
          <v:shape id="_x0000_s1034" type="#_x0000_t202" style="position:absolute;left:0;text-align:left;margin-left:495pt;margin-top:17.85pt;width:243pt;height:45pt;z-index:251668480" filled="f" stroked="f">
            <v:textbox style="mso-next-textbox:#_x0000_s1034">
              <w:txbxContent>
                <w:p w:rsidR="00C34899" w:rsidRPr="00782B58" w:rsidRDefault="00C34899" w:rsidP="00C34899">
                  <w:pPr>
                    <w:rPr>
                      <w:sz w:val="16"/>
                      <w:szCs w:val="16"/>
                    </w:rPr>
                  </w:pPr>
                  <w:r>
                    <w:rPr>
                      <w:b/>
                    </w:rPr>
                    <w:t>Audience</w:t>
                  </w:r>
                  <w:r w:rsidRPr="00D327E6">
                    <w:rPr>
                      <w:b/>
                    </w:rPr>
                    <w:t>:</w:t>
                  </w:r>
                  <w:r>
                    <w:t xml:space="preserve"> </w:t>
                  </w:r>
                  <w:r w:rsidR="00E22957">
                    <w:rPr>
                      <w:sz w:val="20"/>
                      <w:szCs w:val="20"/>
                    </w:rPr>
                    <w:t>Toward whom is the source</w:t>
                  </w:r>
                  <w:r w:rsidRPr="005A4D52">
                    <w:rPr>
                      <w:sz w:val="20"/>
                      <w:szCs w:val="20"/>
                    </w:rPr>
                    <w:t xml:space="preserve"> directed?</w:t>
                  </w:r>
                  <w:r>
                    <w:rPr>
                      <w:sz w:val="20"/>
                      <w:szCs w:val="20"/>
                    </w:rPr>
                    <w:t xml:space="preserve"> </w:t>
                  </w:r>
                  <w:r>
                    <w:rPr>
                      <w:sz w:val="16"/>
                      <w:szCs w:val="16"/>
                    </w:rPr>
                    <w:t>[RI</w:t>
                  </w:r>
                  <w:r w:rsidRPr="00782B58">
                    <w:rPr>
                      <w:sz w:val="16"/>
                      <w:szCs w:val="16"/>
                    </w:rPr>
                    <w:t>.6]</w:t>
                  </w:r>
                </w:p>
              </w:txbxContent>
            </v:textbox>
          </v:shape>
        </w:pict>
      </w:r>
      <w:r w:rsidRPr="00F94990">
        <w:rPr>
          <w:noProof/>
        </w:rPr>
        <w:pict>
          <v:shape id="_x0000_s1038" type="#_x0000_t202" style="position:absolute;left:0;text-align:left;margin-left:-9pt;margin-top:17.85pt;width:234pt;height:63pt;z-index:251672576" filled="f" stroked="f">
            <v:textbox style="mso-next-textbox:#_x0000_s1038">
              <w:txbxContent>
                <w:p w:rsidR="00C34899" w:rsidRDefault="00C34899">
                  <w:r>
                    <w:rPr>
                      <w:b/>
                    </w:rPr>
                    <w:t>Subject</w:t>
                  </w:r>
                  <w:r w:rsidRPr="00A7689D">
                    <w:rPr>
                      <w:b/>
                    </w:rPr>
                    <w:t>:</w:t>
                  </w:r>
                  <w:r>
                    <w:t xml:space="preserve"> </w:t>
                  </w:r>
                  <w:r w:rsidRPr="005A4D52">
                    <w:rPr>
                      <w:sz w:val="20"/>
                      <w:szCs w:val="20"/>
                    </w:rPr>
                    <w:t xml:space="preserve">The </w:t>
                  </w:r>
                  <w:r>
                    <w:rPr>
                      <w:sz w:val="20"/>
                      <w:szCs w:val="20"/>
                    </w:rPr>
                    <w:t xml:space="preserve">central </w:t>
                  </w:r>
                  <w:r w:rsidRPr="005A4D52">
                    <w:rPr>
                      <w:sz w:val="20"/>
                      <w:szCs w:val="20"/>
                    </w:rPr>
                    <w:t>topic, content, ideas.</w:t>
                  </w:r>
                  <w:r>
                    <w:rPr>
                      <w:sz w:val="20"/>
                      <w:szCs w:val="20"/>
                    </w:rPr>
                    <w:t xml:space="preserve"> </w:t>
                  </w:r>
                  <w:r>
                    <w:rPr>
                      <w:sz w:val="16"/>
                      <w:szCs w:val="16"/>
                    </w:rPr>
                    <w:t xml:space="preserve"> [RI.2</w:t>
                  </w:r>
                  <w:r w:rsidRPr="00782B58">
                    <w:rPr>
                      <w:sz w:val="16"/>
                      <w:szCs w:val="16"/>
                    </w:rPr>
                    <w:t>]</w:t>
                  </w:r>
                </w:p>
                <w:p w:rsidR="00C34899" w:rsidRDefault="00C34899"/>
              </w:txbxContent>
            </v:textbox>
          </v:shape>
        </w:pict>
      </w:r>
      <w:r w:rsidRPr="00F94990">
        <w:rPr>
          <w:noProof/>
        </w:rPr>
        <w:pict>
          <v:shape id="_x0000_s1033" type="#_x0000_t202" style="position:absolute;left:0;text-align:left;margin-left:243pt;margin-top:17.85pt;width:243pt;height:81pt;z-index:251667456" filled="f" stroked="f">
            <v:textbox style="mso-next-textbox:#_x0000_s1033">
              <w:txbxContent>
                <w:p w:rsidR="00C34899" w:rsidRDefault="00C34899" w:rsidP="00C34899">
                  <w:r>
                    <w:rPr>
                      <w:b/>
                    </w:rPr>
                    <w:t>Occasion</w:t>
                  </w:r>
                  <w:r w:rsidRPr="00D327E6">
                    <w:rPr>
                      <w:b/>
                    </w:rPr>
                    <w:t>:</w:t>
                  </w:r>
                  <w:r>
                    <w:t xml:space="preserve"> </w:t>
                  </w:r>
                  <w:r w:rsidRPr="005A4D52">
                    <w:rPr>
                      <w:sz w:val="20"/>
                      <w:szCs w:val="20"/>
                    </w:rPr>
                    <w:t>Where and when did this take place?</w:t>
                  </w:r>
                  <w:r>
                    <w:rPr>
                      <w:sz w:val="20"/>
                      <w:szCs w:val="20"/>
                    </w:rPr>
                    <w:t xml:space="preserve"> [</w:t>
                  </w:r>
                  <w:r>
                    <w:rPr>
                      <w:sz w:val="16"/>
                      <w:szCs w:val="16"/>
                    </w:rPr>
                    <w:t>RI.3</w:t>
                  </w:r>
                  <w:r w:rsidRPr="00782B58">
                    <w:rPr>
                      <w:sz w:val="16"/>
                      <w:szCs w:val="16"/>
                    </w:rPr>
                    <w:t>]</w:t>
                  </w:r>
                </w:p>
                <w:p w:rsidR="00C34899" w:rsidRDefault="00C34899"/>
              </w:txbxContent>
            </v:textbox>
          </v:shape>
        </w:pict>
      </w:r>
      <w:r w:rsidRPr="00F94990">
        <w:rPr>
          <w:noProof/>
        </w:rPr>
        <w:pict>
          <v:rect id="_x0000_s1027" style="position:absolute;left:0;text-align:left;margin-left:495pt;margin-top:17.85pt;width:234pt;height:198pt;z-index:251661312"/>
        </w:pict>
      </w:r>
      <w:r w:rsidRPr="00F94990">
        <w:rPr>
          <w:noProof/>
        </w:rPr>
        <w:pict>
          <v:rect id="_x0000_s1028" style="position:absolute;left:0;text-align:left;margin-left:243pt;margin-top:17.85pt;width:234pt;height:198pt;z-index:251662336"/>
        </w:pict>
      </w:r>
      <w:r w:rsidRPr="00F94990">
        <w:rPr>
          <w:noProof/>
        </w:rPr>
        <w:pict>
          <v:rect id="_x0000_s1026" style="position:absolute;left:0;text-align:left;margin-left:-9pt;margin-top:17.85pt;width:234pt;height:198pt;z-index:251660288"/>
        </w:pict>
      </w:r>
      <w:r w:rsidRPr="00F94990">
        <w:rPr>
          <w:sz w:val="20"/>
          <w:szCs w:val="20"/>
        </w:rPr>
        <w:t>PROVIDE TEXTUAL EVIDENCE FOR EACH</w:t>
      </w:r>
      <w:r>
        <w:rPr>
          <w:sz w:val="20"/>
          <w:szCs w:val="20"/>
        </w:rPr>
        <w:t xml:space="preserve"> BOX</w:t>
      </w:r>
      <w:r w:rsidRPr="00F94990">
        <w:rPr>
          <w:sz w:val="20"/>
          <w:szCs w:val="20"/>
        </w:rPr>
        <w:t xml:space="preserve">. </w:t>
      </w:r>
      <w:r w:rsidRPr="00F94990">
        <w:rPr>
          <w:sz w:val="16"/>
          <w:szCs w:val="16"/>
        </w:rPr>
        <w:t>[RI.1</w:t>
      </w:r>
      <w:proofErr w:type="gramStart"/>
      <w:r w:rsidRPr="00F94990">
        <w:rPr>
          <w:sz w:val="16"/>
          <w:szCs w:val="16"/>
        </w:rPr>
        <w:t>]</w:t>
      </w:r>
      <w:r>
        <w:rPr>
          <w:sz w:val="16"/>
          <w:szCs w:val="16"/>
        </w:rPr>
        <w:t xml:space="preserve">             </w:t>
      </w:r>
      <w:r w:rsidRPr="00AD7CA0">
        <w:rPr>
          <w:i/>
          <w:sz w:val="20"/>
          <w:szCs w:val="20"/>
        </w:rPr>
        <w:t>The</w:t>
      </w:r>
      <w:proofErr w:type="gramEnd"/>
      <w:r w:rsidRPr="00AD7CA0">
        <w:rPr>
          <w:i/>
          <w:sz w:val="20"/>
          <w:szCs w:val="20"/>
        </w:rPr>
        <w:t xml:space="preserve"> SOAPSTone graphic organizer is designed to help you understand and ana</w:t>
      </w:r>
      <w:r w:rsidR="00E22957">
        <w:rPr>
          <w:i/>
          <w:sz w:val="20"/>
          <w:szCs w:val="20"/>
        </w:rPr>
        <w:t>lyze complex information</w:t>
      </w:r>
      <w:r w:rsidRPr="00AD7CA0">
        <w:rPr>
          <w:i/>
          <w:sz w:val="20"/>
          <w:szCs w:val="20"/>
        </w:rPr>
        <w:t>.</w:t>
      </w:r>
      <w:r w:rsidRPr="00F94990">
        <w:tab/>
      </w:r>
      <w:r w:rsidRPr="00F94990">
        <w:tab/>
      </w:r>
    </w:p>
    <w:p w:rsidR="00C42F17" w:rsidRPr="00796C3D" w:rsidRDefault="00C42F17" w:rsidP="00C42F17">
      <w:pPr>
        <w:rPr>
          <w:rFonts w:ascii="Palatino Linotype" w:hAnsi="Palatino Linotype"/>
          <w:b/>
          <w:i/>
          <w:sz w:val="18"/>
          <w:szCs w:val="18"/>
        </w:rPr>
      </w:pP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613B35" w:rsidP="00C42F17">
      <w:r w:rsidRPr="00F94990">
        <w:rPr>
          <w:noProof/>
        </w:rPr>
        <w:pict>
          <v:rect id="_x0000_s1032" style="position:absolute;margin-left:-8.65pt;margin-top:394.3pt;width:737.65pt;height:40.6pt;z-index:251666432;mso-position-horizontal:absolute;mso-position-vertical:absolute"/>
        </w:pict>
      </w:r>
    </w:p>
    <w:sectPr w:rsidR="00DE5F8F" w:rsidSect="00C34899">
      <w:pgSz w:w="15840" w:h="12240" w:orient="landscape"/>
      <w:pgMar w:top="720" w:right="720" w:bottom="720" w:left="720" w:gutter="0"/>
      <w:docGrid w:linePitch="360"/>
      <w:printerSettings r:id="rId9"/>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Palatino Linotype">
    <w:altName w:val="Palatino"/>
    <w:charset w:val="00"/>
    <w:family w:val="roman"/>
    <w:pitch w:val="variable"/>
    <w:sig w:usb0="E0000287" w:usb1="40000013" w:usb2="00000000" w:usb3="00000000" w:csb0="0000019F"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ato-Ligh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6B383B"/>
    <w:multiLevelType w:val="hybridMultilevel"/>
    <w:tmpl w:val="F33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F71E6"/>
    <w:multiLevelType w:val="hybridMultilevel"/>
    <w:tmpl w:val="9EB64790"/>
    <w:lvl w:ilvl="0" w:tplc="97AA0058">
      <w:start w:val="1"/>
      <w:numFmt w:val="decimal"/>
      <w:lvlText w:val="%1."/>
      <w:lvlJc w:val="left"/>
      <w:pPr>
        <w:ind w:left="720" w:hanging="360"/>
      </w:pPr>
      <w:rPr>
        <w:rFonts w:ascii="Palatino Linotype" w:hAnsi="Palatino Linotyp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9A06767"/>
    <w:multiLevelType w:val="hybridMultilevel"/>
    <w:tmpl w:val="DEDAEAB2"/>
    <w:lvl w:ilvl="0" w:tplc="FF40CC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CCC4984"/>
    <w:multiLevelType w:val="hybridMultilevel"/>
    <w:tmpl w:val="C870FD7E"/>
    <w:lvl w:ilvl="0" w:tplc="A926B84C">
      <w:start w:val="1"/>
      <w:numFmt w:val="decimal"/>
      <w:lvlText w:val="%1."/>
      <w:lvlJc w:val="left"/>
      <w:pPr>
        <w:ind w:left="720" w:hanging="360"/>
      </w:pPr>
      <w:rPr>
        <w:rFonts w:ascii="Palatino Linotype" w:eastAsia="Calibri" w:hAnsi="Palatino Linotyp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6"/>
  <w:proofState w:grammar="clean"/>
  <w:doNotTrackMoves/>
  <w:defaultTabStop w:val="720"/>
  <w:characterSpacingControl w:val="doNotCompress"/>
  <w:compat>
    <w:useFELayout/>
  </w:compat>
  <w:rsids>
    <w:rsidRoot w:val="00C42F17"/>
    <w:rsid w:val="00012590"/>
    <w:rsid w:val="000379D8"/>
    <w:rsid w:val="00091519"/>
    <w:rsid w:val="000C1403"/>
    <w:rsid w:val="000C2ACB"/>
    <w:rsid w:val="000C6C80"/>
    <w:rsid w:val="000E5C66"/>
    <w:rsid w:val="001447A7"/>
    <w:rsid w:val="001A2EAC"/>
    <w:rsid w:val="00246B01"/>
    <w:rsid w:val="00295156"/>
    <w:rsid w:val="002B1425"/>
    <w:rsid w:val="002C153B"/>
    <w:rsid w:val="002D681F"/>
    <w:rsid w:val="003047E5"/>
    <w:rsid w:val="003B426F"/>
    <w:rsid w:val="004A39F6"/>
    <w:rsid w:val="004A65FA"/>
    <w:rsid w:val="004E4717"/>
    <w:rsid w:val="004F4CFA"/>
    <w:rsid w:val="00566480"/>
    <w:rsid w:val="00591E84"/>
    <w:rsid w:val="005A2276"/>
    <w:rsid w:val="00613B35"/>
    <w:rsid w:val="00623DC3"/>
    <w:rsid w:val="007077F3"/>
    <w:rsid w:val="007850F4"/>
    <w:rsid w:val="007C2AFD"/>
    <w:rsid w:val="007E3E9B"/>
    <w:rsid w:val="007F2014"/>
    <w:rsid w:val="0083078C"/>
    <w:rsid w:val="0083255D"/>
    <w:rsid w:val="00871D95"/>
    <w:rsid w:val="00880D3C"/>
    <w:rsid w:val="00885A97"/>
    <w:rsid w:val="008B2382"/>
    <w:rsid w:val="009176DF"/>
    <w:rsid w:val="009D3940"/>
    <w:rsid w:val="00A24BDF"/>
    <w:rsid w:val="00A50EBC"/>
    <w:rsid w:val="00AE42A4"/>
    <w:rsid w:val="00B457A4"/>
    <w:rsid w:val="00B61AA7"/>
    <w:rsid w:val="00B748EC"/>
    <w:rsid w:val="00B97336"/>
    <w:rsid w:val="00BF5EBB"/>
    <w:rsid w:val="00C34899"/>
    <w:rsid w:val="00C42F17"/>
    <w:rsid w:val="00C8189F"/>
    <w:rsid w:val="00CF5863"/>
    <w:rsid w:val="00D5260E"/>
    <w:rsid w:val="00D60D0D"/>
    <w:rsid w:val="00D71A28"/>
    <w:rsid w:val="00D86973"/>
    <w:rsid w:val="00DE5F8F"/>
    <w:rsid w:val="00E22957"/>
    <w:rsid w:val="00E4149C"/>
    <w:rsid w:val="00E467DD"/>
    <w:rsid w:val="00F407ED"/>
    <w:rsid w:val="00F41892"/>
    <w:rsid w:val="00F46B82"/>
    <w:rsid w:val="00F712A8"/>
    <w:rsid w:val="00F75DA5"/>
    <w:rsid w:val="00FE1D88"/>
  </w:rsids>
  <m:mathPr>
    <m:mathFont m:val="Palatino Linotyp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0" w:defSemiHidden="0" w:defUnhideWhenUsed="0" w:defQFormat="0" w:count="276">
    <w:lsdException w:name="heading 3" w:uiPriority="9"/>
    <w:lsdException w:name="Hyperlink" w:uiPriority="99"/>
    <w:lsdException w:name="List Paragraph" w:uiPriority="34"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3">
    <w:name w:val="heading 3"/>
    <w:basedOn w:val="Normal"/>
    <w:link w:val="Heading3Char"/>
    <w:uiPriority w:val="9"/>
    <w:rsid w:val="000C1403"/>
    <w:pPr>
      <w:spacing w:beforeLines="1" w:afterLines="1"/>
      <w:outlineLvl w:val="2"/>
    </w:pPr>
    <w:rPr>
      <w:rFonts w:ascii="Times" w:eastAsiaTheme="minorEastAsia" w:hAnsi="Times" w:cstheme="minorBidi"/>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712A8"/>
    <w:pPr>
      <w:ind w:left="720"/>
      <w:contextualSpacing/>
    </w:pPr>
  </w:style>
  <w:style w:type="character" w:styleId="Hyperlink">
    <w:name w:val="Hyperlink"/>
    <w:basedOn w:val="DefaultParagraphFont"/>
    <w:uiPriority w:val="99"/>
    <w:rsid w:val="000E5C66"/>
    <w:rPr>
      <w:color w:val="0000FF" w:themeColor="hyperlink"/>
      <w:u w:val="single"/>
    </w:rPr>
  </w:style>
  <w:style w:type="character" w:styleId="FollowedHyperlink">
    <w:name w:val="FollowedHyperlink"/>
    <w:basedOn w:val="DefaultParagraphFont"/>
    <w:rsid w:val="00E4149C"/>
    <w:rPr>
      <w:color w:val="800080" w:themeColor="followedHyperlink"/>
      <w:u w:val="single"/>
    </w:rPr>
  </w:style>
  <w:style w:type="character" w:customStyle="1" w:styleId="Heading3Char">
    <w:name w:val="Heading 3 Char"/>
    <w:basedOn w:val="DefaultParagraphFont"/>
    <w:link w:val="Heading3"/>
    <w:uiPriority w:val="9"/>
    <w:rsid w:val="000C1403"/>
    <w:rPr>
      <w:rFonts w:ascii="Times" w:hAnsi="Times"/>
      <w:b/>
      <w:sz w:val="27"/>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2112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estandards.org/ELA-Literacy/RI/11-12/1/"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all-that-is-interesting.com/20-photos-segregation-america-show-far-weve-come-much-farther-go" TargetMode="External"/><Relationship Id="rId9" Type="http://schemas.openxmlformats.org/officeDocument/2006/relationships/printerSettings" Target="printerSettings/printerSettings1.bin"/><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5</Pages>
  <Words>1477</Words>
  <Characters>8424</Characters>
  <Application>Microsoft Macintosh Word</Application>
  <DocSecurity>0</DocSecurity>
  <Lines>70</Lines>
  <Paragraphs>16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10345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Paul Green</cp:lastModifiedBy>
  <cp:revision>10</cp:revision>
  <cp:lastPrinted>2015-11-18T02:07:00Z</cp:lastPrinted>
  <dcterms:created xsi:type="dcterms:W3CDTF">2015-11-15T09:23:00Z</dcterms:created>
  <dcterms:modified xsi:type="dcterms:W3CDTF">2015-11-18T04:13:00Z</dcterms:modified>
</cp:coreProperties>
</file>